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7" w:rsidRPr="00551FD5" w:rsidRDefault="00F642A7" w:rsidP="005B2922">
      <w:pPr>
        <w:pStyle w:val="Default"/>
        <w:jc w:val="center"/>
        <w:rPr>
          <w:rFonts w:ascii="Verdana" w:hAnsi="Verdana"/>
          <w:b/>
        </w:rPr>
      </w:pPr>
      <w:r w:rsidRPr="00551FD5">
        <w:rPr>
          <w:rFonts w:ascii="Verdana" w:hAnsi="Verdana"/>
          <w:b/>
        </w:rPr>
        <w:t>UNIVERSITY OF KENTUCKY</w:t>
      </w:r>
    </w:p>
    <w:p w:rsidR="005B2922" w:rsidRDefault="005B2922" w:rsidP="005B2922">
      <w:pPr>
        <w:pStyle w:val="Default"/>
        <w:jc w:val="center"/>
        <w:rPr>
          <w:rFonts w:ascii="Verdana" w:hAnsi="Verdana"/>
          <w:b/>
        </w:rPr>
      </w:pPr>
      <w:r w:rsidRPr="00551FD5">
        <w:rPr>
          <w:rFonts w:ascii="Verdana" w:hAnsi="Verdana"/>
          <w:b/>
        </w:rPr>
        <w:t>CASH</w:t>
      </w:r>
      <w:r w:rsidR="00484364">
        <w:rPr>
          <w:rFonts w:ascii="Verdana" w:hAnsi="Verdana"/>
          <w:b/>
        </w:rPr>
        <w:t xml:space="preserve"> </w:t>
      </w:r>
      <w:r w:rsidRPr="00551FD5">
        <w:rPr>
          <w:rFonts w:ascii="Verdana" w:hAnsi="Verdana"/>
          <w:b/>
        </w:rPr>
        <w:t xml:space="preserve">HANDLING </w:t>
      </w:r>
      <w:r w:rsidR="00484364">
        <w:rPr>
          <w:rFonts w:ascii="Verdana" w:hAnsi="Verdana"/>
          <w:b/>
        </w:rPr>
        <w:t xml:space="preserve">QUICK REFERENCE GUIDE </w:t>
      </w:r>
      <w:r w:rsidR="00EC602B">
        <w:rPr>
          <w:rFonts w:ascii="Verdana" w:hAnsi="Verdana"/>
          <w:b/>
        </w:rPr>
        <w:t>AND</w:t>
      </w:r>
    </w:p>
    <w:p w:rsidR="00EC602B" w:rsidRPr="00551FD5" w:rsidRDefault="00484364" w:rsidP="005B2922">
      <w:pPr>
        <w:pStyle w:val="Defaul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CASH </w:t>
      </w:r>
      <w:r w:rsidR="00EC602B">
        <w:rPr>
          <w:rFonts w:ascii="Verdana" w:hAnsi="Verdana"/>
          <w:b/>
        </w:rPr>
        <w:t>HANDLING FORM</w:t>
      </w:r>
    </w:p>
    <w:p w:rsidR="00551FD5" w:rsidRDefault="00551FD5" w:rsidP="005B2922">
      <w:pPr>
        <w:pStyle w:val="Default"/>
        <w:rPr>
          <w:rFonts w:ascii="Verdana" w:hAnsi="Verdana"/>
          <w:snapToGrid w:val="0"/>
        </w:rPr>
      </w:pPr>
    </w:p>
    <w:p w:rsidR="000B2D53" w:rsidRDefault="00551FD5" w:rsidP="005B292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</w:rPr>
        <w:t>All cash handling processes must be in accordan</w:t>
      </w:r>
      <w:r w:rsidR="009E283A">
        <w:rPr>
          <w:rFonts w:ascii="Verdana" w:hAnsi="Verdana"/>
          <w:snapToGrid w:val="0"/>
        </w:rPr>
        <w:t xml:space="preserve">ce with </w:t>
      </w:r>
      <w:hyperlink r:id="rId7" w:history="1">
        <w:r w:rsidR="00B46753">
          <w:rPr>
            <w:rStyle w:val="Hyperlink"/>
            <w:rFonts w:ascii="Verdana" w:hAnsi="Verdana"/>
            <w:snapToGrid w:val="0"/>
          </w:rPr>
          <w:t>Business Procedure E-2-1 Treasury Operations Manual</w:t>
        </w:r>
      </w:hyperlink>
      <w:r w:rsidR="009E283A">
        <w:rPr>
          <w:rFonts w:ascii="Verdana" w:hAnsi="Verdana"/>
          <w:snapToGrid w:val="0"/>
        </w:rPr>
        <w:t xml:space="preserve"> and </w:t>
      </w:r>
      <w:r>
        <w:rPr>
          <w:rFonts w:ascii="Verdana" w:hAnsi="Verdana"/>
          <w:snapToGrid w:val="0"/>
        </w:rPr>
        <w:t>every employee who handles cash</w:t>
      </w:r>
      <w:r w:rsidR="00B46753">
        <w:rPr>
          <w:rFonts w:ascii="Verdana" w:hAnsi="Verdana"/>
          <w:snapToGrid w:val="0"/>
        </w:rPr>
        <w:t xml:space="preserve"> must read the business </w:t>
      </w:r>
      <w:r w:rsidR="00AE654A">
        <w:rPr>
          <w:rFonts w:ascii="Verdana" w:hAnsi="Verdana"/>
          <w:snapToGrid w:val="0"/>
        </w:rPr>
        <w:t>procedure in its entirety</w:t>
      </w:r>
      <w:r w:rsidR="009D57EB">
        <w:rPr>
          <w:rFonts w:ascii="Verdana" w:hAnsi="Verdana"/>
          <w:snapToGrid w:val="0"/>
        </w:rPr>
        <w:t xml:space="preserve"> and sign this form</w:t>
      </w:r>
      <w:r>
        <w:rPr>
          <w:rFonts w:ascii="Verdana" w:hAnsi="Verdana"/>
          <w:snapToGrid w:val="0"/>
        </w:rPr>
        <w:t xml:space="preserve">.  </w:t>
      </w:r>
      <w:r w:rsidR="00867752">
        <w:rPr>
          <w:rFonts w:ascii="Verdana" w:hAnsi="Verdana"/>
          <w:snapToGrid w:val="0"/>
        </w:rPr>
        <w:t>For quick reference, s</w:t>
      </w:r>
      <w:r>
        <w:rPr>
          <w:rFonts w:ascii="Verdana" w:hAnsi="Verdana"/>
          <w:snapToGrid w:val="0"/>
        </w:rPr>
        <w:t xml:space="preserve">ome basic guidelines are listed below.  </w:t>
      </w:r>
    </w:p>
    <w:p w:rsidR="00551FD5" w:rsidRPr="00551FD5" w:rsidRDefault="00551FD5" w:rsidP="005B2922">
      <w:pPr>
        <w:pStyle w:val="Default"/>
        <w:rPr>
          <w:rFonts w:ascii="Verdana" w:hAnsi="Verdana"/>
          <w:sz w:val="20"/>
          <w:szCs w:val="20"/>
        </w:rPr>
      </w:pPr>
    </w:p>
    <w:p w:rsidR="00F642A7" w:rsidRPr="00551FD5" w:rsidRDefault="00F642A7" w:rsidP="000B2D53">
      <w:pPr>
        <w:pStyle w:val="Heading3"/>
        <w:tabs>
          <w:tab w:val="left" w:pos="0"/>
          <w:tab w:val="left" w:pos="1080"/>
          <w:tab w:val="left" w:pos="1440"/>
        </w:tabs>
        <w:spacing w:before="0" w:after="0"/>
        <w:rPr>
          <w:rFonts w:ascii="Verdana" w:hAnsi="Verdana"/>
          <w:b/>
          <w:snapToGrid w:val="0"/>
          <w:szCs w:val="24"/>
        </w:rPr>
      </w:pPr>
      <w:r w:rsidRPr="00551FD5">
        <w:rPr>
          <w:rFonts w:ascii="Verdana" w:hAnsi="Verdana"/>
          <w:b/>
          <w:snapToGrid w:val="0"/>
          <w:szCs w:val="24"/>
        </w:rPr>
        <w:t>Cash</w:t>
      </w:r>
      <w:r w:rsidR="00484364">
        <w:rPr>
          <w:rFonts w:ascii="Verdana" w:hAnsi="Verdana"/>
          <w:b/>
          <w:snapToGrid w:val="0"/>
          <w:szCs w:val="24"/>
        </w:rPr>
        <w:t xml:space="preserve"> </w:t>
      </w:r>
      <w:r w:rsidRPr="00551FD5">
        <w:rPr>
          <w:rFonts w:ascii="Verdana" w:hAnsi="Verdana"/>
          <w:b/>
          <w:snapToGrid w:val="0"/>
          <w:szCs w:val="24"/>
        </w:rPr>
        <w:t xml:space="preserve">Handling </w:t>
      </w:r>
      <w:r w:rsidR="00484364">
        <w:rPr>
          <w:rFonts w:ascii="Verdana" w:hAnsi="Verdana"/>
          <w:b/>
          <w:snapToGrid w:val="0"/>
          <w:szCs w:val="24"/>
        </w:rPr>
        <w:t>Quick Reference</w:t>
      </w:r>
      <w:r w:rsidR="00484364" w:rsidRPr="00551FD5">
        <w:rPr>
          <w:rFonts w:ascii="Verdana" w:hAnsi="Verdana"/>
          <w:b/>
          <w:snapToGrid w:val="0"/>
          <w:szCs w:val="24"/>
        </w:rPr>
        <w:t xml:space="preserve"> </w:t>
      </w:r>
    </w:p>
    <w:p w:rsidR="000B2D53" w:rsidRPr="00551FD5" w:rsidRDefault="000B2D53" w:rsidP="005B2922">
      <w:pPr>
        <w:pStyle w:val="Default"/>
        <w:rPr>
          <w:rFonts w:ascii="Verdana" w:hAnsi="Verdana"/>
        </w:rPr>
      </w:pPr>
    </w:p>
    <w:p w:rsidR="005B2922" w:rsidRPr="00551FD5" w:rsidRDefault="005B2922" w:rsidP="005B2922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 xml:space="preserve">DO: </w:t>
      </w:r>
    </w:p>
    <w:p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Endorse checks immediately with unit name and mark for "Deposit Only". </w:t>
      </w:r>
    </w:p>
    <w:p w:rsidR="005B2922" w:rsidRPr="00551FD5" w:rsidRDefault="000B319F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Remember that c</w:t>
      </w:r>
      <w:r w:rsidR="005B2922" w:rsidRPr="00551FD5">
        <w:rPr>
          <w:rFonts w:ascii="Verdana" w:hAnsi="Verdana"/>
        </w:rPr>
        <w:t xml:space="preserve">ash </w:t>
      </w:r>
      <w:r w:rsidR="00B46753">
        <w:rPr>
          <w:rFonts w:ascii="Verdana" w:hAnsi="Verdana"/>
        </w:rPr>
        <w:t xml:space="preserve">includes not only U.S. </w:t>
      </w:r>
      <w:r w:rsidR="005B2922" w:rsidRPr="00551FD5">
        <w:rPr>
          <w:rFonts w:ascii="Verdana" w:hAnsi="Verdana"/>
        </w:rPr>
        <w:t>coins</w:t>
      </w:r>
      <w:r>
        <w:rPr>
          <w:rFonts w:ascii="Verdana" w:hAnsi="Verdana"/>
        </w:rPr>
        <w:t xml:space="preserve"> and </w:t>
      </w:r>
      <w:r w:rsidR="005B2922" w:rsidRPr="00551FD5">
        <w:rPr>
          <w:rFonts w:ascii="Verdana" w:hAnsi="Verdana"/>
        </w:rPr>
        <w:t>currency</w:t>
      </w:r>
      <w:r>
        <w:rPr>
          <w:rFonts w:ascii="Verdana" w:hAnsi="Verdana"/>
        </w:rPr>
        <w:t xml:space="preserve"> but also cash equivalents such as</w:t>
      </w:r>
      <w:r w:rsidR="005B2922" w:rsidRPr="00551F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checks, </w:t>
      </w:r>
      <w:r w:rsidR="005B2922" w:rsidRPr="00551FD5">
        <w:rPr>
          <w:rFonts w:ascii="Verdana" w:hAnsi="Verdana"/>
        </w:rPr>
        <w:t xml:space="preserve">money orders, </w:t>
      </w:r>
      <w:r w:rsidRPr="00551FD5">
        <w:rPr>
          <w:rFonts w:ascii="Verdana" w:hAnsi="Verdana"/>
        </w:rPr>
        <w:t>travelers’</w:t>
      </w:r>
      <w:r w:rsidR="005B2922" w:rsidRPr="00551FD5">
        <w:rPr>
          <w:rFonts w:ascii="Verdana" w:hAnsi="Verdana"/>
        </w:rPr>
        <w:t xml:space="preserve"> checks, credit card receipts,</w:t>
      </w:r>
      <w:r>
        <w:rPr>
          <w:rFonts w:ascii="Verdana" w:hAnsi="Verdana"/>
        </w:rPr>
        <w:t xml:space="preserve"> ACH and wire electronic transactions,</w:t>
      </w:r>
      <w:r w:rsidR="005B2922" w:rsidRPr="00551F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foreign funds, </w:t>
      </w:r>
      <w:r w:rsidR="005B2922" w:rsidRPr="00551FD5">
        <w:rPr>
          <w:rFonts w:ascii="Verdana" w:hAnsi="Verdana"/>
        </w:rPr>
        <w:t xml:space="preserve">and stamps. </w:t>
      </w:r>
    </w:p>
    <w:p w:rsidR="005B2922" w:rsidRPr="00551FD5" w:rsidRDefault="000B319F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Allow o</w:t>
      </w:r>
      <w:r w:rsidR="005B2922" w:rsidRPr="00551FD5">
        <w:rPr>
          <w:rFonts w:ascii="Verdana" w:hAnsi="Verdana"/>
        </w:rPr>
        <w:t xml:space="preserve">nly authorized employees, Campus Police </w:t>
      </w:r>
      <w:r>
        <w:rPr>
          <w:rFonts w:ascii="Verdana" w:hAnsi="Verdana"/>
        </w:rPr>
        <w:t>and the</w:t>
      </w:r>
      <w:r w:rsidR="005B2922" w:rsidRPr="00551FD5">
        <w:rPr>
          <w:rFonts w:ascii="Verdana" w:hAnsi="Verdana"/>
        </w:rPr>
        <w:t xml:space="preserve"> University</w:t>
      </w:r>
      <w:r>
        <w:rPr>
          <w:rFonts w:ascii="Verdana" w:hAnsi="Verdana"/>
        </w:rPr>
        <w:t>-</w:t>
      </w:r>
      <w:r w:rsidR="005B2922" w:rsidRPr="00551FD5">
        <w:rPr>
          <w:rFonts w:ascii="Verdana" w:hAnsi="Verdana"/>
        </w:rPr>
        <w:t xml:space="preserve">approved armored car service </w:t>
      </w:r>
      <w:r>
        <w:rPr>
          <w:rFonts w:ascii="Verdana" w:hAnsi="Verdana"/>
        </w:rPr>
        <w:t>to</w:t>
      </w:r>
      <w:r w:rsidR="005B2922" w:rsidRPr="00551FD5">
        <w:rPr>
          <w:rFonts w:ascii="Verdana" w:hAnsi="Verdana"/>
        </w:rPr>
        <w:t xml:space="preserve"> deliver cash. </w:t>
      </w:r>
    </w:p>
    <w:p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Obtain security guards at times when </w:t>
      </w:r>
      <w:r w:rsidR="00CD5B93">
        <w:rPr>
          <w:rFonts w:ascii="Verdana" w:hAnsi="Verdana"/>
        </w:rPr>
        <w:t xml:space="preserve">handling </w:t>
      </w:r>
      <w:r w:rsidRPr="00551FD5">
        <w:rPr>
          <w:rFonts w:ascii="Verdana" w:hAnsi="Verdana"/>
        </w:rPr>
        <w:t>extra large sums of cash</w:t>
      </w:r>
      <w:r w:rsidR="00CD5B93">
        <w:rPr>
          <w:rFonts w:ascii="Verdana" w:hAnsi="Verdana"/>
        </w:rPr>
        <w:t xml:space="preserve"> </w:t>
      </w:r>
      <w:r w:rsidRPr="00551FD5">
        <w:rPr>
          <w:rFonts w:ascii="Verdana" w:hAnsi="Verdana"/>
        </w:rPr>
        <w:t>(</w:t>
      </w:r>
      <w:r w:rsidR="000B319F">
        <w:rPr>
          <w:rFonts w:ascii="Verdana" w:hAnsi="Verdana"/>
        </w:rPr>
        <w:t xml:space="preserve">e.g. </w:t>
      </w:r>
      <w:r w:rsidRPr="00551FD5">
        <w:rPr>
          <w:rFonts w:ascii="Verdana" w:hAnsi="Verdana"/>
        </w:rPr>
        <w:t xml:space="preserve">registration payments, book sales, </w:t>
      </w:r>
      <w:r w:rsidR="000B319F">
        <w:rPr>
          <w:rFonts w:ascii="Verdana" w:hAnsi="Verdana"/>
        </w:rPr>
        <w:t xml:space="preserve">and other </w:t>
      </w:r>
      <w:r w:rsidRPr="00551FD5">
        <w:rPr>
          <w:rFonts w:ascii="Verdana" w:hAnsi="Verdana"/>
        </w:rPr>
        <w:t xml:space="preserve">payments). </w:t>
      </w:r>
    </w:p>
    <w:p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Provide adequate security (such as security guards, armored carriers, or two or more employees) when transferring cash to other departments or banks. </w:t>
      </w:r>
    </w:p>
    <w:p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Close vault and safe doors when unattended. </w:t>
      </w:r>
    </w:p>
    <w:p w:rsidR="005B2922" w:rsidRPr="00551FD5" w:rsidRDefault="005B2922" w:rsidP="005B2922">
      <w:pPr>
        <w:pStyle w:val="Default"/>
        <w:ind w:left="720"/>
        <w:rPr>
          <w:rFonts w:ascii="Verdana" w:hAnsi="Verdana"/>
        </w:rPr>
      </w:pPr>
    </w:p>
    <w:p w:rsidR="005B2922" w:rsidRPr="00551FD5" w:rsidRDefault="005B2922" w:rsidP="005B2922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 xml:space="preserve">DON'T: </w:t>
      </w:r>
    </w:p>
    <w:p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>Permit unauthorized persons in area</w:t>
      </w:r>
      <w:r w:rsidR="000B319F">
        <w:rPr>
          <w:rFonts w:ascii="Verdana" w:hAnsi="Verdana"/>
        </w:rPr>
        <w:t>s</w:t>
      </w:r>
      <w:r w:rsidRPr="00551FD5">
        <w:rPr>
          <w:rFonts w:ascii="Verdana" w:hAnsi="Verdana"/>
        </w:rPr>
        <w:t xml:space="preserve"> where cash is handled. </w:t>
      </w:r>
    </w:p>
    <w:p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>Leave cash drawers</w:t>
      </w:r>
      <w:r w:rsidR="000B319F">
        <w:rPr>
          <w:rFonts w:ascii="Verdana" w:hAnsi="Verdana"/>
        </w:rPr>
        <w:t xml:space="preserve"> and </w:t>
      </w:r>
      <w:r w:rsidRPr="00551FD5">
        <w:rPr>
          <w:rFonts w:ascii="Verdana" w:hAnsi="Verdana"/>
        </w:rPr>
        <w:t xml:space="preserve">cash registers containing cash, unattended. </w:t>
      </w:r>
    </w:p>
    <w:p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Leave cash unattended on desk tops or counters. </w:t>
      </w:r>
    </w:p>
    <w:p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Send cash through Campus </w:t>
      </w:r>
      <w:r w:rsidR="003D7AED">
        <w:rPr>
          <w:rFonts w:ascii="Verdana" w:hAnsi="Verdana"/>
        </w:rPr>
        <w:t xml:space="preserve">mail </w:t>
      </w:r>
      <w:r w:rsidRPr="00551FD5">
        <w:rPr>
          <w:rFonts w:ascii="Verdana" w:hAnsi="Verdana"/>
        </w:rPr>
        <w:t xml:space="preserve">or U.S. mail. </w:t>
      </w:r>
    </w:p>
    <w:p w:rsidR="000B2D53" w:rsidRPr="00551FD5" w:rsidRDefault="005B2922" w:rsidP="000B2D5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51FD5">
        <w:rPr>
          <w:rFonts w:ascii="Verdana" w:hAnsi="Verdana"/>
          <w:sz w:val="24"/>
          <w:szCs w:val="24"/>
        </w:rPr>
        <w:t>Count cash in view of the public.</w:t>
      </w:r>
    </w:p>
    <w:p w:rsidR="000B2D53" w:rsidRPr="00551FD5" w:rsidRDefault="000B2D53" w:rsidP="000B2D53">
      <w:pPr>
        <w:pStyle w:val="ListParagraph"/>
        <w:rPr>
          <w:rFonts w:ascii="Verdana" w:eastAsia="Times New Roman" w:hAnsi="Verdana" w:cs="Times New Roman"/>
          <w:b/>
          <w:snapToGrid w:val="0"/>
          <w:sz w:val="24"/>
          <w:szCs w:val="24"/>
        </w:rPr>
      </w:pPr>
    </w:p>
    <w:p w:rsidR="000B2D53" w:rsidRPr="00551FD5" w:rsidRDefault="00F642A7" w:rsidP="000B2D53">
      <w:pPr>
        <w:pStyle w:val="ListParagraph"/>
        <w:ind w:left="0"/>
        <w:rPr>
          <w:rFonts w:ascii="Verdana" w:hAnsi="Verdana"/>
          <w:sz w:val="24"/>
          <w:szCs w:val="24"/>
        </w:rPr>
      </w:pPr>
      <w:r w:rsidRPr="00551FD5">
        <w:rPr>
          <w:rFonts w:ascii="Verdana" w:eastAsia="Times New Roman" w:hAnsi="Verdana" w:cs="Times New Roman"/>
          <w:b/>
          <w:snapToGrid w:val="0"/>
          <w:sz w:val="24"/>
          <w:szCs w:val="24"/>
        </w:rPr>
        <w:t xml:space="preserve">DEPOSITS </w:t>
      </w:r>
    </w:p>
    <w:p w:rsidR="000B2D53" w:rsidRPr="00551FD5" w:rsidRDefault="000B2D53" w:rsidP="000B2D53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>DO:</w:t>
      </w:r>
    </w:p>
    <w:p w:rsidR="000B2D53" w:rsidRPr="00551FD5" w:rsidRDefault="00F642A7" w:rsidP="000B2D53">
      <w:pPr>
        <w:pStyle w:val="Default"/>
        <w:numPr>
          <w:ilvl w:val="0"/>
          <w:numId w:val="10"/>
        </w:numPr>
        <w:contextualSpacing/>
        <w:rPr>
          <w:rFonts w:ascii="Verdana" w:hAnsi="Verdana"/>
        </w:rPr>
      </w:pPr>
      <w:r w:rsidRPr="00551FD5">
        <w:rPr>
          <w:rFonts w:ascii="Verdana" w:hAnsi="Verdana"/>
        </w:rPr>
        <w:t xml:space="preserve">Deposit cash daily when receipt totals exceed </w:t>
      </w:r>
      <w:r w:rsidRPr="00F8469D">
        <w:rPr>
          <w:rFonts w:ascii="Verdana" w:hAnsi="Verdana"/>
        </w:rPr>
        <w:t>$</w:t>
      </w:r>
      <w:r w:rsidR="001C2323">
        <w:rPr>
          <w:rFonts w:ascii="Verdana" w:hAnsi="Verdana"/>
        </w:rPr>
        <w:t>5</w:t>
      </w:r>
      <w:r w:rsidRPr="00F8469D">
        <w:rPr>
          <w:rFonts w:ascii="Verdana" w:hAnsi="Verdana"/>
        </w:rPr>
        <w:t>00.00.</w:t>
      </w:r>
      <w:r w:rsidRPr="00551FD5">
        <w:rPr>
          <w:rFonts w:ascii="Verdana" w:hAnsi="Verdana"/>
        </w:rPr>
        <w:t xml:space="preserve"> More than one deposit per day is not required.</w:t>
      </w:r>
    </w:p>
    <w:p w:rsidR="000B2D53" w:rsidRPr="00551FD5" w:rsidRDefault="00F642A7" w:rsidP="000B2D53">
      <w:pPr>
        <w:pStyle w:val="Default"/>
        <w:numPr>
          <w:ilvl w:val="0"/>
          <w:numId w:val="10"/>
        </w:numPr>
        <w:contextualSpacing/>
        <w:rPr>
          <w:rFonts w:ascii="Verdana" w:hAnsi="Verdana"/>
        </w:rPr>
      </w:pPr>
      <w:r w:rsidRPr="00551FD5">
        <w:rPr>
          <w:rFonts w:ascii="Verdana" w:hAnsi="Verdana"/>
        </w:rPr>
        <w:t>Deposit all cash on the last day of the week regardless of the amount.</w:t>
      </w:r>
    </w:p>
    <w:p w:rsidR="00F642A7" w:rsidRPr="00551FD5" w:rsidRDefault="00F642A7" w:rsidP="000B2D53">
      <w:pPr>
        <w:pStyle w:val="Default"/>
        <w:numPr>
          <w:ilvl w:val="0"/>
          <w:numId w:val="10"/>
        </w:numPr>
        <w:rPr>
          <w:rFonts w:ascii="Verdana" w:hAnsi="Verdana"/>
        </w:rPr>
      </w:pPr>
      <w:r w:rsidRPr="00551FD5">
        <w:rPr>
          <w:rFonts w:ascii="Verdana" w:hAnsi="Verdana"/>
        </w:rPr>
        <w:t>Deposit all cash on the last day of the month regardless of the amount.</w:t>
      </w:r>
    </w:p>
    <w:p w:rsidR="00F642A7" w:rsidRPr="00551FD5" w:rsidRDefault="00F642A7" w:rsidP="00F642A7">
      <w:pPr>
        <w:pStyle w:val="Default"/>
        <w:rPr>
          <w:rFonts w:ascii="Verdana" w:hAnsi="Verdana"/>
        </w:rPr>
      </w:pPr>
    </w:p>
    <w:p w:rsidR="00F642A7" w:rsidRPr="00551FD5" w:rsidRDefault="00F642A7" w:rsidP="00F642A7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 xml:space="preserve">DON'T: </w:t>
      </w:r>
    </w:p>
    <w:p w:rsidR="00F642A7" w:rsidRPr="00551FD5" w:rsidRDefault="00F642A7" w:rsidP="00F642A7">
      <w:pPr>
        <w:numPr>
          <w:ilvl w:val="1"/>
          <w:numId w:val="5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>Permit cash to be left in a department overnight, weekend, or month-end without being secured.</w:t>
      </w:r>
    </w:p>
    <w:p w:rsidR="00F642A7" w:rsidRPr="00551FD5" w:rsidRDefault="00F642A7" w:rsidP="00F642A7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720"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 xml:space="preserve">Send checks, cash or coin in the </w:t>
      </w:r>
      <w:r w:rsidR="003D7AED">
        <w:rPr>
          <w:rFonts w:ascii="Verdana" w:hAnsi="Verdana"/>
          <w:snapToGrid w:val="0"/>
          <w:sz w:val="24"/>
          <w:szCs w:val="24"/>
        </w:rPr>
        <w:t>Campus mail</w:t>
      </w:r>
      <w:r w:rsidRPr="00551FD5">
        <w:rPr>
          <w:rFonts w:ascii="Verdana" w:hAnsi="Verdana"/>
          <w:snapToGrid w:val="0"/>
          <w:sz w:val="24"/>
          <w:szCs w:val="24"/>
        </w:rPr>
        <w:t xml:space="preserve"> or U.S. mail.</w:t>
      </w:r>
    </w:p>
    <w:p w:rsidR="000B2D53" w:rsidRPr="00551FD5" w:rsidRDefault="000B2D53" w:rsidP="000B2D5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:rsidR="00484364" w:rsidRPr="00551FD5" w:rsidRDefault="00484364" w:rsidP="00484364">
      <w:pPr>
        <w:pStyle w:val="Defaul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CASH HANDLING FORM</w:t>
      </w:r>
    </w:p>
    <w:p w:rsidR="00484364" w:rsidRDefault="00484364" w:rsidP="009E283A">
      <w:pPr>
        <w:pStyle w:val="ListParagraph"/>
        <w:tabs>
          <w:tab w:val="left" w:pos="-1890"/>
          <w:tab w:val="left" w:pos="1080"/>
          <w:tab w:val="left" w:pos="1440"/>
        </w:tabs>
        <w:ind w:left="0"/>
        <w:rPr>
          <w:rFonts w:ascii="Verdana" w:hAnsi="Verdana"/>
          <w:snapToGrid w:val="0"/>
          <w:sz w:val="24"/>
          <w:szCs w:val="24"/>
        </w:rPr>
      </w:pPr>
    </w:p>
    <w:p w:rsidR="00484364" w:rsidRDefault="00484364" w:rsidP="009E283A">
      <w:pPr>
        <w:pStyle w:val="ListParagraph"/>
        <w:tabs>
          <w:tab w:val="left" w:pos="-1890"/>
          <w:tab w:val="left" w:pos="1080"/>
          <w:tab w:val="left" w:pos="1440"/>
        </w:tabs>
        <w:ind w:left="0"/>
        <w:rPr>
          <w:rFonts w:ascii="Verdana" w:hAnsi="Verdana"/>
          <w:snapToGrid w:val="0"/>
          <w:sz w:val="24"/>
          <w:szCs w:val="24"/>
        </w:rPr>
      </w:pPr>
    </w:p>
    <w:p w:rsidR="009E283A" w:rsidRPr="009E283A" w:rsidRDefault="00551FD5" w:rsidP="009E283A">
      <w:pPr>
        <w:pStyle w:val="ListParagraph"/>
        <w:tabs>
          <w:tab w:val="left" w:pos="-1890"/>
          <w:tab w:val="left" w:pos="1080"/>
          <w:tab w:val="left" w:pos="1440"/>
        </w:tabs>
        <w:ind w:left="0"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 xml:space="preserve">All cash handling processes must be in accordance with </w:t>
      </w:r>
      <w:hyperlink r:id="rId8" w:history="1">
        <w:r w:rsidR="00EC602B">
          <w:rPr>
            <w:rStyle w:val="Hyperlink"/>
            <w:rFonts w:ascii="Verdana" w:hAnsi="Verdana"/>
            <w:snapToGrid w:val="0"/>
          </w:rPr>
          <w:t>Business Procedure E-2-1 Treasury Operations Manual</w:t>
        </w:r>
      </w:hyperlink>
      <w:r>
        <w:rPr>
          <w:rFonts w:ascii="Verdana" w:hAnsi="Verdana"/>
          <w:snapToGrid w:val="0"/>
          <w:sz w:val="24"/>
          <w:szCs w:val="24"/>
        </w:rPr>
        <w:t xml:space="preserve">.  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Non-compliance with these guidelines by an employee may result in </w:t>
      </w:r>
      <w:r w:rsidR="009E283A">
        <w:rPr>
          <w:rFonts w:ascii="Verdana" w:hAnsi="Verdana"/>
          <w:snapToGrid w:val="0"/>
          <w:sz w:val="24"/>
          <w:szCs w:val="24"/>
        </w:rPr>
        <w:t>corrective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 </w:t>
      </w:r>
      <w:r w:rsidR="009E283A">
        <w:rPr>
          <w:rFonts w:ascii="Verdana" w:hAnsi="Verdana"/>
          <w:snapToGrid w:val="0"/>
          <w:sz w:val="24"/>
          <w:szCs w:val="24"/>
        </w:rPr>
        <w:t>action</w:t>
      </w:r>
      <w:r w:rsidR="009E283A" w:rsidRPr="009E283A">
        <w:rPr>
          <w:rFonts w:ascii="Verdana" w:hAnsi="Verdana"/>
          <w:snapToGrid w:val="0"/>
          <w:sz w:val="24"/>
          <w:szCs w:val="24"/>
        </w:rPr>
        <w:t xml:space="preserve"> be taken in accordance with H</w:t>
      </w:r>
      <w:r w:rsidR="009E283A">
        <w:rPr>
          <w:rFonts w:ascii="Verdana" w:hAnsi="Verdana"/>
          <w:snapToGrid w:val="0"/>
          <w:sz w:val="24"/>
          <w:szCs w:val="24"/>
        </w:rPr>
        <w:t xml:space="preserve">uman </w:t>
      </w:r>
      <w:r w:rsidR="009E283A" w:rsidRPr="009E283A">
        <w:rPr>
          <w:rFonts w:ascii="Verdana" w:hAnsi="Verdana"/>
          <w:snapToGrid w:val="0"/>
          <w:sz w:val="24"/>
          <w:szCs w:val="24"/>
        </w:rPr>
        <w:t>R</w:t>
      </w:r>
      <w:r w:rsidR="009E283A">
        <w:rPr>
          <w:rFonts w:ascii="Verdana" w:hAnsi="Verdana"/>
          <w:snapToGrid w:val="0"/>
          <w:sz w:val="24"/>
          <w:szCs w:val="24"/>
        </w:rPr>
        <w:t xml:space="preserve">esources </w:t>
      </w:r>
      <w:r w:rsidR="009E283A" w:rsidRPr="009E283A">
        <w:rPr>
          <w:rFonts w:ascii="Verdana" w:hAnsi="Verdana"/>
          <w:snapToGrid w:val="0"/>
          <w:sz w:val="24"/>
          <w:szCs w:val="24"/>
        </w:rPr>
        <w:t>P</w:t>
      </w:r>
      <w:r w:rsidR="009E283A">
        <w:rPr>
          <w:rFonts w:ascii="Verdana" w:hAnsi="Verdana"/>
          <w:snapToGrid w:val="0"/>
          <w:sz w:val="24"/>
          <w:szCs w:val="24"/>
        </w:rPr>
        <w:t xml:space="preserve">olicy &amp; </w:t>
      </w:r>
      <w:r w:rsidR="009E283A" w:rsidRPr="009E283A">
        <w:rPr>
          <w:rFonts w:ascii="Verdana" w:hAnsi="Verdana"/>
          <w:snapToGrid w:val="0"/>
          <w:sz w:val="24"/>
          <w:szCs w:val="24"/>
        </w:rPr>
        <w:t>P</w:t>
      </w:r>
      <w:r w:rsidR="009E283A">
        <w:rPr>
          <w:rFonts w:ascii="Verdana" w:hAnsi="Verdana"/>
          <w:snapToGrid w:val="0"/>
          <w:sz w:val="24"/>
          <w:szCs w:val="24"/>
        </w:rPr>
        <w:t xml:space="preserve">rocedures (HRP&amp;P) </w:t>
      </w:r>
      <w:r w:rsidR="00FB111E">
        <w:rPr>
          <w:rFonts w:ascii="Verdana" w:hAnsi="Verdana"/>
          <w:snapToGrid w:val="0"/>
          <w:sz w:val="24"/>
          <w:szCs w:val="24"/>
        </w:rPr>
        <w:t>#</w:t>
      </w:r>
      <w:r w:rsidR="009E283A" w:rsidRPr="009E283A">
        <w:rPr>
          <w:rFonts w:ascii="Verdana" w:hAnsi="Verdana"/>
          <w:snapToGrid w:val="0"/>
          <w:sz w:val="24"/>
          <w:szCs w:val="24"/>
        </w:rPr>
        <w:t>62:0 Corrective Action</w:t>
      </w:r>
      <w:r w:rsidR="009E283A">
        <w:rPr>
          <w:rFonts w:ascii="Verdana" w:hAnsi="Verdana"/>
          <w:snapToGrid w:val="0"/>
          <w:sz w:val="24"/>
          <w:szCs w:val="24"/>
        </w:rPr>
        <w:t xml:space="preserve"> </w:t>
      </w:r>
      <w:r w:rsidR="00FB111E">
        <w:rPr>
          <w:rFonts w:ascii="Verdana" w:hAnsi="Verdana"/>
          <w:snapToGrid w:val="0"/>
          <w:sz w:val="24"/>
          <w:szCs w:val="24"/>
        </w:rPr>
        <w:t>and/</w:t>
      </w:r>
      <w:r w:rsidR="009E283A">
        <w:rPr>
          <w:rFonts w:ascii="Verdana" w:hAnsi="Verdana"/>
          <w:snapToGrid w:val="0"/>
          <w:sz w:val="24"/>
          <w:szCs w:val="24"/>
        </w:rPr>
        <w:t xml:space="preserve">or </w:t>
      </w:r>
      <w:r w:rsidR="009E283A" w:rsidRPr="009E283A">
        <w:rPr>
          <w:rFonts w:ascii="Verdana" w:hAnsi="Verdana"/>
          <w:snapToGrid w:val="0"/>
          <w:sz w:val="24"/>
          <w:szCs w:val="24"/>
        </w:rPr>
        <w:t xml:space="preserve">HRP&amp;P </w:t>
      </w:r>
      <w:r w:rsidR="00FB111E">
        <w:rPr>
          <w:rFonts w:ascii="Verdana" w:hAnsi="Verdana"/>
          <w:snapToGrid w:val="0"/>
          <w:sz w:val="24"/>
          <w:szCs w:val="24"/>
        </w:rPr>
        <w:t>#</w:t>
      </w:r>
      <w:r w:rsidR="009E283A" w:rsidRPr="009E283A">
        <w:rPr>
          <w:rFonts w:ascii="Verdana" w:hAnsi="Verdana"/>
          <w:snapToGrid w:val="0"/>
          <w:sz w:val="24"/>
          <w:szCs w:val="24"/>
        </w:rPr>
        <w:t>12:0 Separation from Employment.</w:t>
      </w:r>
    </w:p>
    <w:p w:rsidR="00F642A7" w:rsidRPr="00551FD5" w:rsidRDefault="00F642A7" w:rsidP="009E283A">
      <w:pPr>
        <w:tabs>
          <w:tab w:val="left" w:pos="360"/>
        </w:tabs>
        <w:rPr>
          <w:rFonts w:ascii="Verdana" w:hAnsi="Verdana"/>
          <w:b/>
          <w:bCs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 xml:space="preserve"> </w:t>
      </w:r>
      <w:r w:rsidR="00B93B08">
        <w:rPr>
          <w:rFonts w:ascii="Verdana" w:hAnsi="Verdana"/>
          <w:snapToGrid w:val="0"/>
          <w:sz w:val="24"/>
          <w:szCs w:val="24"/>
        </w:rPr>
        <w:t>_____</w:t>
      </w:r>
      <w:r w:rsidRPr="00551FD5">
        <w:rPr>
          <w:rFonts w:ascii="Verdana" w:hAnsi="Verdana"/>
          <w:b/>
          <w:bCs/>
          <w:snapToGrid w:val="0"/>
          <w:sz w:val="24"/>
          <w:szCs w:val="24"/>
        </w:rPr>
        <w:t>______________________________________________________</w:t>
      </w:r>
    </w:p>
    <w:p w:rsidR="00F642A7" w:rsidRPr="00551FD5" w:rsidRDefault="00F642A7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:rsidR="009E283A" w:rsidRDefault="00F642A7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 xml:space="preserve">Employee Name ________________________________________ </w:t>
      </w:r>
    </w:p>
    <w:p w:rsidR="009E283A" w:rsidRP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jc w:val="center"/>
        <w:rPr>
          <w:rFonts w:ascii="Verdana" w:hAnsi="Verdana"/>
          <w:snapToGrid w:val="0"/>
          <w:sz w:val="18"/>
          <w:szCs w:val="18"/>
        </w:rPr>
      </w:pPr>
      <w:r w:rsidRPr="009E283A">
        <w:rPr>
          <w:rFonts w:ascii="Verdana" w:hAnsi="Verdana"/>
          <w:snapToGrid w:val="0"/>
          <w:sz w:val="18"/>
          <w:szCs w:val="18"/>
        </w:rPr>
        <w:t>(please print)</w:t>
      </w:r>
    </w:p>
    <w:p w:rsidR="00B93B08" w:rsidRDefault="00B93B08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:rsidR="00F642A7" w:rsidRPr="00551FD5" w:rsidRDefault="009E283A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 xml:space="preserve">Employee </w:t>
      </w:r>
      <w:r w:rsidR="00F642A7" w:rsidRPr="00551FD5">
        <w:rPr>
          <w:rFonts w:ascii="Verdana" w:hAnsi="Verdana"/>
          <w:snapToGrid w:val="0"/>
          <w:sz w:val="24"/>
          <w:szCs w:val="24"/>
        </w:rPr>
        <w:t>ID#___</w:t>
      </w:r>
      <w:r w:rsidR="00ED5EF5">
        <w:rPr>
          <w:rFonts w:ascii="Verdana" w:hAnsi="Verdana"/>
          <w:snapToGrid w:val="0"/>
          <w:sz w:val="24"/>
          <w:szCs w:val="24"/>
        </w:rPr>
        <w:t>__________________</w:t>
      </w:r>
      <w:r w:rsidR="00F642A7" w:rsidRPr="00551FD5">
        <w:rPr>
          <w:rFonts w:ascii="Verdana" w:hAnsi="Verdana"/>
          <w:snapToGrid w:val="0"/>
          <w:sz w:val="24"/>
          <w:szCs w:val="24"/>
        </w:rPr>
        <w:t>_____________________</w:t>
      </w:r>
    </w:p>
    <w:p w:rsidR="00B93B08" w:rsidRDefault="00B93B08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:rsidR="009E283A" w:rsidRDefault="00F642A7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>Department___________________________________________</w:t>
      </w:r>
      <w:r w:rsidR="009E283A">
        <w:rPr>
          <w:rFonts w:ascii="Verdana" w:hAnsi="Verdana"/>
          <w:snapToGrid w:val="0"/>
          <w:sz w:val="24"/>
          <w:szCs w:val="24"/>
        </w:rPr>
        <w:t>_</w:t>
      </w:r>
    </w:p>
    <w:p w:rsid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:rsid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:rsidR="00F642A7" w:rsidRPr="00551FD5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>I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 have read</w:t>
      </w:r>
      <w:r w:rsidR="00EC602B">
        <w:rPr>
          <w:rFonts w:ascii="Verdana" w:hAnsi="Verdana"/>
          <w:snapToGrid w:val="0"/>
          <w:sz w:val="24"/>
          <w:szCs w:val="24"/>
        </w:rPr>
        <w:t xml:space="preserve"> and understand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 the above</w:t>
      </w:r>
      <w:r>
        <w:rPr>
          <w:rFonts w:ascii="Verdana" w:hAnsi="Verdana"/>
          <w:snapToGrid w:val="0"/>
          <w:sz w:val="24"/>
          <w:szCs w:val="24"/>
        </w:rPr>
        <w:t xml:space="preserve"> and </w:t>
      </w:r>
      <w:hyperlink r:id="rId9" w:history="1">
        <w:r w:rsidR="00EC602B">
          <w:rPr>
            <w:rStyle w:val="Hyperlink"/>
            <w:rFonts w:ascii="Verdana" w:hAnsi="Verdana"/>
            <w:snapToGrid w:val="0"/>
          </w:rPr>
          <w:t>Business Procedure E-2-1 Treasury Operations Manual</w:t>
        </w:r>
      </w:hyperlink>
      <w:r w:rsidR="00F642A7" w:rsidRPr="00551FD5">
        <w:rPr>
          <w:rFonts w:ascii="Verdana" w:hAnsi="Verdana"/>
          <w:snapToGrid w:val="0"/>
          <w:sz w:val="24"/>
          <w:szCs w:val="24"/>
        </w:rPr>
        <w:t>.</w:t>
      </w:r>
      <w:r>
        <w:rPr>
          <w:rFonts w:ascii="Verdana" w:hAnsi="Verdana"/>
          <w:snapToGrid w:val="0"/>
          <w:sz w:val="24"/>
          <w:szCs w:val="24"/>
        </w:rPr>
        <w:t xml:space="preserve"> </w:t>
      </w:r>
    </w:p>
    <w:p w:rsid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rPr>
          <w:rFonts w:ascii="Verdana" w:hAnsi="Verdana"/>
          <w:snapToGrid w:val="0"/>
          <w:sz w:val="24"/>
          <w:szCs w:val="24"/>
        </w:rPr>
      </w:pPr>
    </w:p>
    <w:p w:rsidR="009E283A" w:rsidRDefault="00F642A7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>__________</w:t>
      </w:r>
      <w:r w:rsidR="009E283A">
        <w:rPr>
          <w:rFonts w:ascii="Verdana" w:hAnsi="Verdana"/>
          <w:snapToGrid w:val="0"/>
          <w:sz w:val="24"/>
          <w:szCs w:val="24"/>
        </w:rPr>
        <w:t>____________</w:t>
      </w:r>
      <w:r w:rsidR="00B93B08">
        <w:rPr>
          <w:rFonts w:ascii="Verdana" w:hAnsi="Verdana"/>
          <w:snapToGrid w:val="0"/>
          <w:sz w:val="24"/>
          <w:szCs w:val="24"/>
        </w:rPr>
        <w:t>___</w:t>
      </w:r>
      <w:r w:rsidR="009E283A">
        <w:rPr>
          <w:rFonts w:ascii="Verdana" w:hAnsi="Verdana"/>
          <w:snapToGrid w:val="0"/>
          <w:sz w:val="24"/>
          <w:szCs w:val="24"/>
        </w:rPr>
        <w:t xml:space="preserve">______________  </w:t>
      </w:r>
      <w:r w:rsidRPr="00551FD5">
        <w:rPr>
          <w:rFonts w:ascii="Verdana" w:hAnsi="Verdana"/>
          <w:snapToGrid w:val="0"/>
          <w:sz w:val="24"/>
          <w:szCs w:val="24"/>
        </w:rPr>
        <w:t xml:space="preserve">   </w:t>
      </w:r>
      <w:r w:rsidR="009E283A">
        <w:rPr>
          <w:rFonts w:ascii="Verdana" w:hAnsi="Verdana"/>
          <w:snapToGrid w:val="0"/>
          <w:sz w:val="24"/>
          <w:szCs w:val="24"/>
        </w:rPr>
        <w:t>_______________</w:t>
      </w:r>
    </w:p>
    <w:p w:rsidR="00F642A7" w:rsidRPr="00551FD5" w:rsidRDefault="00B93B08" w:rsidP="00F8469D">
      <w:pPr>
        <w:tabs>
          <w:tab w:val="left" w:pos="-1170"/>
          <w:tab w:val="left" w:pos="-1080"/>
          <w:tab w:val="left" w:pos="1440"/>
          <w:tab w:val="left" w:pos="7020"/>
        </w:tabs>
        <w:contextualSpacing/>
        <w:rPr>
          <w:rFonts w:ascii="Verdana" w:hAnsi="Verdana"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ab/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Employee Signature </w:t>
      </w:r>
      <w:r>
        <w:rPr>
          <w:rFonts w:ascii="Verdana" w:hAnsi="Verdana"/>
          <w:snapToGrid w:val="0"/>
          <w:sz w:val="24"/>
          <w:szCs w:val="24"/>
        </w:rPr>
        <w:tab/>
      </w:r>
      <w:r w:rsidR="00F642A7" w:rsidRPr="00551FD5">
        <w:rPr>
          <w:rFonts w:ascii="Verdana" w:hAnsi="Verdana"/>
          <w:snapToGrid w:val="0"/>
          <w:sz w:val="24"/>
          <w:szCs w:val="24"/>
        </w:rPr>
        <w:t>Date</w:t>
      </w:r>
    </w:p>
    <w:p w:rsidR="00F642A7" w:rsidRPr="00551FD5" w:rsidRDefault="00F642A7" w:rsidP="00F642A7">
      <w:pPr>
        <w:rPr>
          <w:rFonts w:ascii="Verdana" w:hAnsi="Verdana"/>
          <w:sz w:val="24"/>
          <w:szCs w:val="24"/>
        </w:rPr>
      </w:pPr>
    </w:p>
    <w:p w:rsidR="00B93B08" w:rsidRDefault="00B93B08">
      <w:pPr>
        <w:rPr>
          <w:rFonts w:ascii="Verdana" w:hAnsi="Verdana"/>
          <w:sz w:val="24"/>
          <w:szCs w:val="24"/>
        </w:rPr>
      </w:pPr>
    </w:p>
    <w:p w:rsidR="00484364" w:rsidRDefault="00484364">
      <w:pPr>
        <w:rPr>
          <w:rFonts w:ascii="Verdana" w:hAnsi="Verdana"/>
          <w:sz w:val="24"/>
          <w:szCs w:val="24"/>
        </w:rPr>
      </w:pPr>
    </w:p>
    <w:p w:rsidR="00484364" w:rsidRDefault="00484364">
      <w:pPr>
        <w:rPr>
          <w:rFonts w:ascii="Verdana" w:hAnsi="Verdana"/>
          <w:sz w:val="24"/>
          <w:szCs w:val="24"/>
        </w:rPr>
      </w:pPr>
    </w:p>
    <w:p w:rsidR="00AE654A" w:rsidRPr="00551FD5" w:rsidRDefault="00AE65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 original in the departmental personnel file and give copy to employee.</w:t>
      </w:r>
    </w:p>
    <w:sectPr w:rsidR="00AE654A" w:rsidRPr="00551FD5" w:rsidSect="00F8469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35" w:rsidRDefault="005C5935" w:rsidP="007F3BA1">
      <w:pPr>
        <w:spacing w:after="0" w:line="240" w:lineRule="auto"/>
      </w:pPr>
      <w:r>
        <w:separator/>
      </w:r>
    </w:p>
  </w:endnote>
  <w:endnote w:type="continuationSeparator" w:id="0">
    <w:p w:rsidR="005C5935" w:rsidRDefault="005C5935" w:rsidP="007F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35" w:rsidRDefault="005C5935" w:rsidP="007F3BA1">
      <w:pPr>
        <w:spacing w:after="0" w:line="240" w:lineRule="auto"/>
      </w:pPr>
      <w:r>
        <w:separator/>
      </w:r>
    </w:p>
  </w:footnote>
  <w:footnote w:type="continuationSeparator" w:id="0">
    <w:p w:rsidR="005C5935" w:rsidRDefault="005C5935" w:rsidP="007F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6FC"/>
    <w:multiLevelType w:val="hybridMultilevel"/>
    <w:tmpl w:val="584E3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1207"/>
    <w:multiLevelType w:val="hybridMultilevel"/>
    <w:tmpl w:val="B738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C87"/>
    <w:multiLevelType w:val="hybridMultilevel"/>
    <w:tmpl w:val="D2A0D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40C81F0">
      <w:start w:val="1"/>
      <w:numFmt w:val="decimal"/>
      <w:lvlText w:val="%2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41E79"/>
    <w:multiLevelType w:val="hybridMultilevel"/>
    <w:tmpl w:val="630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622A2"/>
    <w:multiLevelType w:val="hybridMultilevel"/>
    <w:tmpl w:val="4D3C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F2D97"/>
    <w:multiLevelType w:val="hybridMultilevel"/>
    <w:tmpl w:val="630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1B63"/>
    <w:multiLevelType w:val="hybridMultilevel"/>
    <w:tmpl w:val="DD0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F46CE"/>
    <w:multiLevelType w:val="hybridMultilevel"/>
    <w:tmpl w:val="64BC07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8168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8C"/>
    <w:multiLevelType w:val="hybridMultilevel"/>
    <w:tmpl w:val="8376BBD6"/>
    <w:lvl w:ilvl="0" w:tplc="A65ED31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461E2"/>
    <w:multiLevelType w:val="hybridMultilevel"/>
    <w:tmpl w:val="630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57C5C"/>
    <w:multiLevelType w:val="multilevel"/>
    <w:tmpl w:val="8DD4677E"/>
    <w:lvl w:ilvl="0">
      <w:start w:val="1"/>
      <w:numFmt w:val="upperRoman"/>
      <w:lvlText w:val="%1."/>
      <w:lvlJc w:val="left"/>
      <w:pPr>
        <w:ind w:left="594" w:hanging="504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ind w:left="1098" w:hanging="50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602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2106" w:hanging="504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lvlText w:val="%5)"/>
      <w:lvlJc w:val="left"/>
      <w:pPr>
        <w:ind w:left="2610" w:hanging="504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lowerLetter"/>
      <w:lvlText w:val="%6)"/>
      <w:lvlJc w:val="right"/>
      <w:pPr>
        <w:ind w:left="3114" w:hanging="504"/>
      </w:pPr>
      <w:rPr>
        <w:rFonts w:ascii="Calibri" w:hAnsi="Calibri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ind w:left="3618" w:hanging="5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22" w:hanging="5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26" w:hanging="504"/>
      </w:pPr>
      <w:rPr>
        <w:rFonts w:hint="default"/>
      </w:rPr>
    </w:lvl>
  </w:abstractNum>
  <w:abstractNum w:abstractNumId="11">
    <w:nsid w:val="78327833"/>
    <w:multiLevelType w:val="hybridMultilevel"/>
    <w:tmpl w:val="0462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2922"/>
    <w:rsid w:val="00065974"/>
    <w:rsid w:val="000B2D53"/>
    <w:rsid w:val="000B319F"/>
    <w:rsid w:val="000E541B"/>
    <w:rsid w:val="00177325"/>
    <w:rsid w:val="001C2323"/>
    <w:rsid w:val="001D4756"/>
    <w:rsid w:val="00254F90"/>
    <w:rsid w:val="0033122A"/>
    <w:rsid w:val="003D7AED"/>
    <w:rsid w:val="003F17F4"/>
    <w:rsid w:val="00484364"/>
    <w:rsid w:val="004A0CF9"/>
    <w:rsid w:val="00551FD5"/>
    <w:rsid w:val="005B2922"/>
    <w:rsid w:val="005C5935"/>
    <w:rsid w:val="00634CDE"/>
    <w:rsid w:val="00696086"/>
    <w:rsid w:val="006E3EC5"/>
    <w:rsid w:val="0070199B"/>
    <w:rsid w:val="007F3BA1"/>
    <w:rsid w:val="00867752"/>
    <w:rsid w:val="009D57EB"/>
    <w:rsid w:val="009E283A"/>
    <w:rsid w:val="00AE654A"/>
    <w:rsid w:val="00B25DFC"/>
    <w:rsid w:val="00B46753"/>
    <w:rsid w:val="00B50D92"/>
    <w:rsid w:val="00B93B08"/>
    <w:rsid w:val="00BD5814"/>
    <w:rsid w:val="00BE232D"/>
    <w:rsid w:val="00C05B78"/>
    <w:rsid w:val="00C57B37"/>
    <w:rsid w:val="00CD5B93"/>
    <w:rsid w:val="00D71BBF"/>
    <w:rsid w:val="00DA7099"/>
    <w:rsid w:val="00DF0D7B"/>
    <w:rsid w:val="00E912EC"/>
    <w:rsid w:val="00EC602B"/>
    <w:rsid w:val="00ED5EF5"/>
    <w:rsid w:val="00F642A7"/>
    <w:rsid w:val="00F8469D"/>
    <w:rsid w:val="00FB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22"/>
  </w:style>
  <w:style w:type="paragraph" w:styleId="Heading3">
    <w:name w:val="heading 3"/>
    <w:basedOn w:val="Normal"/>
    <w:next w:val="Normal"/>
    <w:link w:val="Heading3Char"/>
    <w:qFormat/>
    <w:rsid w:val="00F642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9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642A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67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5B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A1"/>
  </w:style>
  <w:style w:type="paragraph" w:styleId="Footer">
    <w:name w:val="footer"/>
    <w:basedOn w:val="Normal"/>
    <w:link w:val="FooterChar"/>
    <w:uiPriority w:val="99"/>
    <w:unhideWhenUsed/>
    <w:rsid w:val="007F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y.edu/EVPFA/Controller/files/BPM/E-2-1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uky.edu/EVPFA/Controller/files/BPM/E-2-1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y.edu/EVPFA/Controller/files/BPM/E-2-1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EBC94EEF-315D-4E7A-B30A-ECF3A36A4978}"/>
</file>

<file path=customXml/itemProps2.xml><?xml version="1.0" encoding="utf-8"?>
<ds:datastoreItem xmlns:ds="http://schemas.openxmlformats.org/officeDocument/2006/customXml" ds:itemID="{CB4AA309-C311-46CA-B54E-2DAC514F228F}"/>
</file>

<file path=customXml/itemProps3.xml><?xml version="1.0" encoding="utf-8"?>
<ds:datastoreItem xmlns:ds="http://schemas.openxmlformats.org/officeDocument/2006/customXml" ds:itemID="{265B4BC0-8E2B-45D2-BE0E-FE08B1B6A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dacoun2</dc:creator>
  <cp:lastModifiedBy>Catherine Raines</cp:lastModifiedBy>
  <cp:revision>2</cp:revision>
  <dcterms:created xsi:type="dcterms:W3CDTF">2013-02-28T20:11:00Z</dcterms:created>
  <dcterms:modified xsi:type="dcterms:W3CDTF">2013-02-28T20:11:00Z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