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1522AA" w14:textId="1604B280" w:rsidR="00C3075D" w:rsidRDefault="004E2816" w:rsidP="00FA5C7F">
      <w:pPr>
        <w:tabs>
          <w:tab w:val="left" w:pos="4230"/>
          <w:tab w:val="left" w:pos="7200"/>
        </w:tabs>
        <w:spacing w:before="1160" w:after="0" w:line="340" w:lineRule="exact"/>
        <w:jc w:val="right"/>
        <w:rPr>
          <w:rStyle w:val="Heading1Char"/>
          <w:b w:val="0"/>
          <w:sz w:val="30"/>
          <w:szCs w:val="30"/>
        </w:rPr>
      </w:pPr>
      <w:r w:rsidRPr="00631012">
        <w:rPr>
          <w:noProof/>
        </w:rPr>
        <w:drawing>
          <wp:inline distT="0" distB="0" distL="0" distR="0" wp14:anchorId="64220C29" wp14:editId="57AC0D25">
            <wp:extent cx="2225997" cy="914400"/>
            <wp:effectExtent l="0" t="0" r="3175" b="0"/>
            <wp:docPr id="66" name="Picture 64" descr="Faculty Survey of Student Engagement 3-column Logo " title="FS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225997" cy="914400"/>
                    </a:xfrm>
                    <a:prstGeom prst="rect">
                      <a:avLst/>
                    </a:prstGeom>
                    <a:noFill/>
                  </pic:spPr>
                </pic:pic>
              </a:graphicData>
            </a:graphic>
          </wp:inline>
        </w:drawing>
      </w:r>
      <w:r w:rsidR="00C3075D">
        <w:rPr>
          <w:rStyle w:val="Heading1Char"/>
          <w:sz w:val="30"/>
          <w:szCs w:val="30"/>
        </w:rPr>
        <w:t xml:space="preserve"> </w:t>
      </w:r>
    </w:p>
    <w:p w14:paraId="2168FACC" w14:textId="103DA4D0" w:rsidR="0047576B" w:rsidRPr="004E2816" w:rsidRDefault="0047576B" w:rsidP="0047576B">
      <w:pPr>
        <w:spacing w:after="0" w:line="240" w:lineRule="auto"/>
        <w:ind w:right="150"/>
        <w:jc w:val="right"/>
        <w:rPr>
          <w:rStyle w:val="Heading1Char"/>
          <w:b w:val="0"/>
          <w:color w:val="7A1A57" w:themeColor="text2"/>
          <w:sz w:val="30"/>
          <w:szCs w:val="30"/>
        </w:rPr>
      </w:pPr>
    </w:p>
    <w:p w14:paraId="7500054C" w14:textId="376EA836" w:rsidR="00CA1245" w:rsidRPr="0059217E" w:rsidRDefault="004E2816" w:rsidP="00A363D2">
      <w:pPr>
        <w:pStyle w:val="Title"/>
        <w:spacing w:before="480"/>
        <w:ind w:right="144"/>
        <w:outlineLvl w:val="0"/>
        <w:rPr>
          <w:sz w:val="52"/>
          <w:szCs w:val="52"/>
        </w:rPr>
      </w:pPr>
      <w:r w:rsidRPr="0059217E">
        <w:rPr>
          <w:sz w:val="52"/>
          <w:szCs w:val="52"/>
        </w:rPr>
        <w:t>FSSE Overview</w:t>
      </w:r>
    </w:p>
    <w:p w14:paraId="3C493388" w14:textId="77777777" w:rsidR="00B469CE" w:rsidRDefault="00B469CE" w:rsidP="0047576B">
      <w:pPr>
        <w:spacing w:after="0" w:line="240" w:lineRule="auto"/>
        <w:rPr>
          <w:b/>
          <w:bCs/>
          <w:color w:val="153D79" w:themeColor="accent2" w:themeShade="80"/>
          <w:sz w:val="16"/>
          <w:szCs w:val="16"/>
        </w:rPr>
        <w:sectPr w:rsidR="00B469CE" w:rsidSect="00AD0F3B">
          <w:headerReference w:type="even" r:id="rId9"/>
          <w:headerReference w:type="default" r:id="rId10"/>
          <w:footerReference w:type="even" r:id="rId11"/>
          <w:footerReference w:type="first" r:id="rId12"/>
          <w:type w:val="continuous"/>
          <w:pgSz w:w="12240" w:h="15840"/>
          <w:pgMar w:top="720" w:right="720" w:bottom="720" w:left="720" w:header="720" w:footer="432" w:gutter="0"/>
          <w:cols w:num="2" w:space="144" w:equalWidth="0">
            <w:col w:w="3456" w:space="144"/>
            <w:col w:w="7200"/>
          </w:cols>
          <w:noEndnote/>
          <w:titlePg/>
          <w:docGrid w:linePitch="272"/>
        </w:sectPr>
      </w:pPr>
    </w:p>
    <w:p w14:paraId="0E9D7F5C" w14:textId="03BB1CB6" w:rsidR="004F2F56" w:rsidRPr="0096553C" w:rsidRDefault="004F2F56" w:rsidP="00300E24">
      <w:pPr>
        <w:pBdr>
          <w:top w:val="single" w:sz="4" w:space="0" w:color="auto"/>
        </w:pBdr>
        <w:spacing w:after="0" w:line="160" w:lineRule="exact"/>
        <w:rPr>
          <w:b/>
          <w:bCs/>
          <w:color w:val="153D79" w:themeColor="accent2" w:themeShade="80"/>
          <w:sz w:val="16"/>
          <w:szCs w:val="16"/>
        </w:rPr>
      </w:pPr>
    </w:p>
    <w:p w14:paraId="167B2F2B" w14:textId="5FA9CF1D" w:rsidR="00CA1245" w:rsidRPr="0096553C" w:rsidRDefault="00CA1245" w:rsidP="006A7958">
      <w:pPr>
        <w:pBdr>
          <w:top w:val="single" w:sz="4" w:space="1" w:color="auto"/>
        </w:pBdr>
        <w:spacing w:after="0" w:line="340" w:lineRule="exact"/>
        <w:rPr>
          <w:b/>
          <w:bCs/>
          <w:color w:val="153D79" w:themeColor="accent2" w:themeShade="80"/>
        </w:rPr>
        <w:sectPr w:rsidR="00CA1245" w:rsidRPr="0096553C" w:rsidSect="00AD0F3B">
          <w:type w:val="continuous"/>
          <w:pgSz w:w="12240" w:h="15840"/>
          <w:pgMar w:top="720" w:right="720" w:bottom="720" w:left="720" w:header="720" w:footer="432" w:gutter="0"/>
          <w:cols w:space="720"/>
          <w:noEndnote/>
          <w:titlePg/>
          <w:docGrid w:linePitch="272"/>
        </w:sectPr>
      </w:pPr>
    </w:p>
    <w:p w14:paraId="12ADF6D7" w14:textId="77777777" w:rsidR="004E2816" w:rsidRPr="004E2816" w:rsidRDefault="004E2816" w:rsidP="00840626">
      <w:pPr>
        <w:pStyle w:val="OverviewText"/>
      </w:pPr>
      <w:r w:rsidRPr="004E2816">
        <w:t>The Faculty Survey of Student Engagement (FSSE) complements the National Survey of Student Engagement (NSSE). FSSE (pronounced “</w:t>
      </w:r>
      <w:proofErr w:type="spellStart"/>
      <w:r w:rsidRPr="004E2816">
        <w:t>fessie</w:t>
      </w:r>
      <w:proofErr w:type="spellEnd"/>
      <w:r w:rsidRPr="004E2816">
        <w:t>”) measures faculty members’ expectations of student engagement in educational practices that are empirically linked with high levels of learning and development. The survey also collects information about how faculty members spend their time on professorial activities, such as teaching and scholarship, and what kinds of learning experiences their institutions emphasize.</w:t>
      </w:r>
    </w:p>
    <w:p w14:paraId="36E34C92" w14:textId="5DDF8E55" w:rsidR="004E2816" w:rsidRPr="004E2816" w:rsidRDefault="004E2816" w:rsidP="00840626">
      <w:pPr>
        <w:pStyle w:val="OverviewText"/>
      </w:pPr>
      <w:r w:rsidRPr="004E2816">
        <w:t>FSSE results can be used to identify areas of institutional strength, as well as aspects of the undergraduate experience that may warrant attention. The information can be a catalyst for productive discussions related to teaching, learning, and the quality of students’ experiences.</w:t>
      </w:r>
    </w:p>
    <w:p w14:paraId="37FF6E46" w14:textId="477AC579" w:rsidR="004E2816" w:rsidRPr="004E2816" w:rsidRDefault="004E2816" w:rsidP="00E02EEF">
      <w:pPr>
        <w:pStyle w:val="OverviewText"/>
        <w:spacing w:after="0" w:line="240" w:lineRule="auto"/>
        <w:rPr>
          <w:rFonts w:cs="Arial"/>
          <w:color w:val="auto"/>
          <w:kern w:val="0"/>
        </w:rPr>
      </w:pPr>
      <w:r w:rsidRPr="004E2816">
        <w:t xml:space="preserve">This overview provides general information about the institutions and faculty members that participated in this year’s FSSE administration, and highlights ways institutions can use their results. In the first section, we compare the characteristics of FSSE-participating institutions to those of NSSE-participating institutions and the U.S. profile of bachelor’s-granting institutions. We also compare the characteristics of FSSE respondents to those of faculty members at U.S. bachelor’s-granting institutions and provide general information about response rates. In the second section, we provide guidelines for using and interpreting FSSE results, and highlight resources for analyzing and presenting FSSE findings. Resources intended to help </w:t>
      </w:r>
      <w:r w:rsidRPr="00840626">
        <w:t>with the use of FSSE data are also on the FSSE website.</w:t>
      </w:r>
      <w:r w:rsidR="008A32EE">
        <w:t xml:space="preserve"> </w:t>
      </w:r>
      <w:hyperlink r:id="rId13" w:history="1">
        <w:r w:rsidRPr="00B845AD">
          <w:rPr>
            <w:rFonts w:cs="Arial"/>
            <w:b/>
            <w:color w:val="002D62" w:themeColor="background2"/>
            <w:kern w:val="0"/>
          </w:rPr>
          <w:t>fsse.indiana.edu</w:t>
        </w:r>
      </w:hyperlink>
      <w:r w:rsidR="00AE5101">
        <w:rPr>
          <w:rFonts w:cs="Arial"/>
          <w:b/>
          <w:color w:val="002D62" w:themeColor="background2"/>
          <w:kern w:val="0"/>
        </w:rPr>
        <w:br/>
      </w:r>
    </w:p>
    <w:p w14:paraId="5D364EC4" w14:textId="517B06C4" w:rsidR="004E2816" w:rsidRPr="003D1066" w:rsidRDefault="004E2816" w:rsidP="003D1066">
      <w:pPr>
        <w:pStyle w:val="Heading1"/>
      </w:pPr>
      <w:r w:rsidRPr="003D1066">
        <w:t>FSSE 202</w:t>
      </w:r>
      <w:r w:rsidR="00AE5101">
        <w:t>1</w:t>
      </w:r>
      <w:r w:rsidRPr="003D1066">
        <w:t xml:space="preserve"> Institutions and</w:t>
      </w:r>
    </w:p>
    <w:p w14:paraId="07789F28" w14:textId="77777777" w:rsidR="004E2816" w:rsidRPr="003D1066" w:rsidRDefault="004E2816" w:rsidP="003D1066">
      <w:pPr>
        <w:pStyle w:val="Heading1"/>
      </w:pPr>
      <w:r w:rsidRPr="003D1066">
        <w:t>Respondents</w:t>
      </w:r>
    </w:p>
    <w:p w14:paraId="397E6EDD" w14:textId="40043493" w:rsidR="004E2816" w:rsidRPr="008A32EE" w:rsidRDefault="004E2816" w:rsidP="001C1CB2">
      <w:pPr>
        <w:overflowPunct/>
        <w:autoSpaceDE/>
        <w:autoSpaceDN/>
        <w:adjustRightInd/>
        <w:spacing w:line="259" w:lineRule="auto"/>
        <w:ind w:right="72"/>
        <w:rPr>
          <w:rFonts w:ascii="Times New Roman" w:eastAsia="Calibri" w:hAnsi="Times New Roman" w:cs="Arial"/>
          <w:color w:val="auto"/>
          <w:kern w:val="0"/>
          <w:sz w:val="21"/>
          <w:szCs w:val="22"/>
        </w:rPr>
      </w:pPr>
      <w:r w:rsidRPr="001C1CB2">
        <w:rPr>
          <w:rFonts w:ascii="Times New Roman" w:eastAsia="Calibri" w:hAnsi="Times New Roman" w:cs="Arial"/>
          <w:color w:val="auto"/>
          <w:kern w:val="0"/>
          <w:sz w:val="21"/>
          <w:szCs w:val="22"/>
        </w:rPr>
        <w:t>In the 202</w:t>
      </w:r>
      <w:r w:rsidR="00AE5101">
        <w:rPr>
          <w:rFonts w:ascii="Times New Roman" w:eastAsia="Calibri" w:hAnsi="Times New Roman" w:cs="Arial"/>
          <w:color w:val="auto"/>
          <w:kern w:val="0"/>
          <w:sz w:val="21"/>
          <w:szCs w:val="22"/>
        </w:rPr>
        <w:t>1</w:t>
      </w:r>
      <w:r w:rsidRPr="001C1CB2">
        <w:rPr>
          <w:rFonts w:ascii="Times New Roman" w:eastAsia="Calibri" w:hAnsi="Times New Roman" w:cs="Arial"/>
          <w:color w:val="auto"/>
          <w:kern w:val="0"/>
          <w:sz w:val="21"/>
          <w:szCs w:val="22"/>
        </w:rPr>
        <w:t xml:space="preserve"> administration </w:t>
      </w:r>
      <w:r w:rsidRPr="008A32EE">
        <w:rPr>
          <w:rFonts w:ascii="Times New Roman" w:eastAsia="Calibri" w:hAnsi="Times New Roman" w:cs="Arial"/>
          <w:color w:val="auto"/>
          <w:kern w:val="0"/>
          <w:sz w:val="21"/>
          <w:szCs w:val="22"/>
        </w:rPr>
        <w:t xml:space="preserve">of FSSE, </w:t>
      </w:r>
      <w:r w:rsidR="002F3B27" w:rsidRPr="008A32EE">
        <w:rPr>
          <w:rFonts w:ascii="Times New Roman" w:eastAsia="Calibri" w:hAnsi="Times New Roman" w:cs="Arial"/>
          <w:color w:val="auto"/>
          <w:kern w:val="0"/>
          <w:sz w:val="21"/>
          <w:szCs w:val="22"/>
        </w:rPr>
        <w:t>9,022</w:t>
      </w:r>
      <w:r w:rsidRPr="008A32EE">
        <w:rPr>
          <w:rFonts w:ascii="Times New Roman" w:eastAsia="Calibri" w:hAnsi="Times New Roman" w:cs="Arial"/>
          <w:color w:val="auto"/>
          <w:kern w:val="0"/>
          <w:sz w:val="21"/>
          <w:szCs w:val="22"/>
        </w:rPr>
        <w:t xml:space="preserve"> faculty members responded from </w:t>
      </w:r>
      <w:r w:rsidR="002F3B27" w:rsidRPr="008A32EE">
        <w:rPr>
          <w:rFonts w:ascii="Times New Roman" w:eastAsia="Calibri" w:hAnsi="Times New Roman" w:cs="Arial"/>
          <w:color w:val="auto"/>
          <w:kern w:val="0"/>
          <w:sz w:val="21"/>
          <w:szCs w:val="22"/>
        </w:rPr>
        <w:t>75</w:t>
      </w:r>
      <w:r w:rsidRPr="008A32EE">
        <w:rPr>
          <w:rFonts w:ascii="Times New Roman" w:eastAsia="Calibri" w:hAnsi="Times New Roman" w:cs="Arial"/>
          <w:color w:val="auto"/>
          <w:kern w:val="0"/>
          <w:sz w:val="21"/>
          <w:szCs w:val="22"/>
        </w:rPr>
        <w:t xml:space="preserve"> bachelor’s-granting colleges and universities in the United States</w:t>
      </w:r>
      <w:r w:rsidR="002F3B27" w:rsidRPr="008A32EE">
        <w:rPr>
          <w:rFonts w:ascii="Times New Roman" w:eastAsia="Calibri" w:hAnsi="Times New Roman" w:cs="Arial"/>
          <w:color w:val="auto"/>
          <w:kern w:val="0"/>
          <w:sz w:val="21"/>
          <w:szCs w:val="22"/>
        </w:rPr>
        <w:t>.</w:t>
      </w:r>
      <w:r w:rsidR="00E02EEF" w:rsidRPr="008A32EE">
        <w:rPr>
          <w:rFonts w:ascii="Times New Roman" w:eastAsia="Calibri" w:hAnsi="Times New Roman" w:cs="Arial"/>
          <w:color w:val="auto"/>
          <w:kern w:val="0"/>
          <w:sz w:val="21"/>
          <w:szCs w:val="22"/>
        </w:rPr>
        <w:t xml:space="preserve"> </w:t>
      </w:r>
      <w:r w:rsidRPr="008A32EE">
        <w:rPr>
          <w:rFonts w:ascii="Times New Roman" w:eastAsia="Calibri" w:hAnsi="Times New Roman" w:cs="Arial"/>
          <w:color w:val="auto"/>
          <w:kern w:val="0"/>
          <w:sz w:val="21"/>
          <w:szCs w:val="22"/>
        </w:rPr>
        <w:t xml:space="preserve">All participating institutions select their own faculty samples. Faculty members were sent email invitations asking them to respond to the online survey. </w:t>
      </w:r>
    </w:p>
    <w:p w14:paraId="426FEA01" w14:textId="4BA55D0C" w:rsidR="004E2816" w:rsidRPr="004E2816" w:rsidRDefault="004E2816" w:rsidP="003D1066">
      <w:pPr>
        <w:overflowPunct/>
        <w:autoSpaceDE/>
        <w:autoSpaceDN/>
        <w:adjustRightInd/>
        <w:spacing w:after="0" w:line="259" w:lineRule="auto"/>
        <w:ind w:right="72"/>
        <w:rPr>
          <w:rFonts w:ascii="Times New Roman" w:hAnsi="Times New Roman" w:cs="Arial"/>
          <w:color w:val="auto"/>
          <w:kern w:val="0"/>
          <w:sz w:val="21"/>
          <w:szCs w:val="21"/>
        </w:rPr>
      </w:pPr>
      <w:r w:rsidRPr="008A32EE">
        <w:rPr>
          <w:rFonts w:ascii="Times New Roman" w:eastAsia="Calibri" w:hAnsi="Times New Roman" w:cs="Arial"/>
          <w:color w:val="auto"/>
          <w:kern w:val="0"/>
          <w:sz w:val="21"/>
          <w:szCs w:val="22"/>
        </w:rPr>
        <w:t>Nearly all FSSE institutions (</w:t>
      </w:r>
      <w:r w:rsidR="002F3B27" w:rsidRPr="008A32EE">
        <w:rPr>
          <w:rFonts w:ascii="Times New Roman" w:eastAsia="Calibri" w:hAnsi="Times New Roman" w:cs="Arial"/>
          <w:color w:val="auto"/>
          <w:kern w:val="0"/>
          <w:sz w:val="21"/>
          <w:szCs w:val="22"/>
        </w:rPr>
        <w:t>70</w:t>
      </w:r>
      <w:r w:rsidRPr="008A32EE">
        <w:rPr>
          <w:rFonts w:ascii="Times New Roman" w:eastAsia="Calibri" w:hAnsi="Times New Roman" w:cs="Arial"/>
          <w:color w:val="auto"/>
          <w:kern w:val="0"/>
          <w:sz w:val="21"/>
          <w:szCs w:val="22"/>
        </w:rPr>
        <w:t>) also administered NSSE to their students in 202</w:t>
      </w:r>
      <w:r w:rsidR="00AE5101" w:rsidRPr="008A32EE">
        <w:rPr>
          <w:rFonts w:ascii="Times New Roman" w:eastAsia="Calibri" w:hAnsi="Times New Roman" w:cs="Arial"/>
          <w:color w:val="auto"/>
          <w:kern w:val="0"/>
          <w:sz w:val="21"/>
          <w:szCs w:val="22"/>
        </w:rPr>
        <w:t>1</w:t>
      </w:r>
      <w:r w:rsidRPr="008A32EE">
        <w:rPr>
          <w:rFonts w:ascii="Times New Roman" w:eastAsia="Calibri" w:hAnsi="Times New Roman" w:cs="Arial"/>
          <w:color w:val="auto"/>
          <w:kern w:val="0"/>
          <w:sz w:val="21"/>
          <w:szCs w:val="22"/>
        </w:rPr>
        <w:t>; the remainder administered NSSE in previous years. Having recent data from</w:t>
      </w:r>
      <w:r w:rsidRPr="001C1CB2">
        <w:rPr>
          <w:rFonts w:ascii="Times New Roman" w:eastAsia="Calibri" w:hAnsi="Times New Roman" w:cs="Arial"/>
          <w:color w:val="auto"/>
          <w:kern w:val="0"/>
          <w:sz w:val="21"/>
          <w:szCs w:val="22"/>
        </w:rPr>
        <w:t xml:space="preserve"> NSSE allows participating institutions to examine how faculty</w:t>
      </w:r>
      <w:r w:rsidRPr="004E2816">
        <w:rPr>
          <w:rFonts w:ascii="Times New Roman" w:hAnsi="Times New Roman" w:cs="Arial"/>
          <w:color w:val="auto"/>
          <w:kern w:val="0"/>
          <w:sz w:val="21"/>
          <w:szCs w:val="21"/>
        </w:rPr>
        <w:t xml:space="preserve"> members and students respond to similar questions. </w:t>
      </w:r>
    </w:p>
    <w:p w14:paraId="070C6579" w14:textId="6073917E" w:rsidR="004E2816" w:rsidRPr="004E2816" w:rsidRDefault="004E2816" w:rsidP="00840626">
      <w:pPr>
        <w:pStyle w:val="OverviewText"/>
      </w:pPr>
      <w:r w:rsidRPr="004E2816">
        <w:t xml:space="preserve">Institutions could choose to add Topical Modules and consortium items to the end </w:t>
      </w:r>
      <w:r w:rsidRPr="008A32EE">
        <w:t xml:space="preserve">of the core FSSE instrument. </w:t>
      </w:r>
      <w:r w:rsidRPr="008A32EE">
        <w:t xml:space="preserve">The module </w:t>
      </w:r>
      <w:r w:rsidR="00B248F4" w:rsidRPr="008A32EE">
        <w:t>Teaching Environment During the Pandemic</w:t>
      </w:r>
      <w:r w:rsidR="00B248F4">
        <w:t xml:space="preserve"> was appended by 50 institution</w:t>
      </w:r>
      <w:r w:rsidR="0036151C">
        <w:t>s</w:t>
      </w:r>
      <w:r w:rsidR="00B248F4">
        <w:t xml:space="preserve">, </w:t>
      </w:r>
      <w:r w:rsidR="00B248F4" w:rsidRPr="008A32EE">
        <w:t>Inclusiveness and Engagement with Cultural Diversity by 21,</w:t>
      </w:r>
      <w:r w:rsidR="0036151C">
        <w:t xml:space="preserve"> and</w:t>
      </w:r>
      <w:r w:rsidR="00B248F4" w:rsidRPr="00B248F4">
        <w:t xml:space="preserve"> </w:t>
      </w:r>
      <w:r w:rsidR="00B248F4" w:rsidRPr="008A32EE">
        <w:t>Academic Advising by 15 institutions</w:t>
      </w:r>
      <w:r w:rsidR="00B248F4">
        <w:t xml:space="preserve">. Fewer institutions appended </w:t>
      </w:r>
      <w:r w:rsidR="00B248F4" w:rsidRPr="008A32EE">
        <w:t>Develo</w:t>
      </w:r>
      <w:r w:rsidR="00B248F4">
        <w:t>pment of Transferable Skills (8)</w:t>
      </w:r>
      <w:r w:rsidR="00B248F4" w:rsidRPr="008A32EE">
        <w:t>,</w:t>
      </w:r>
      <w:r w:rsidR="00B248F4">
        <w:t xml:space="preserve"> Experiences with Writing</w:t>
      </w:r>
      <w:r w:rsidR="00B248F4" w:rsidRPr="008A32EE">
        <w:t xml:space="preserve"> </w:t>
      </w:r>
      <w:r w:rsidR="00B248F4">
        <w:t>(</w:t>
      </w:r>
      <w:r w:rsidR="00B248F4" w:rsidRPr="008A32EE">
        <w:t>7</w:t>
      </w:r>
      <w:r w:rsidR="00B248F4">
        <w:t xml:space="preserve">), </w:t>
      </w:r>
      <w:r w:rsidR="00B248F4" w:rsidRPr="008A32EE">
        <w:t>Teaching Prof</w:t>
      </w:r>
      <w:r w:rsidR="00B248F4">
        <w:t>essional Development</w:t>
      </w:r>
      <w:r w:rsidR="00B248F4" w:rsidRPr="008A32EE">
        <w:t xml:space="preserve"> </w:t>
      </w:r>
      <w:r w:rsidR="00B248F4">
        <w:t>(</w:t>
      </w:r>
      <w:r w:rsidR="00B248F4" w:rsidRPr="008A32EE">
        <w:t>6</w:t>
      </w:r>
      <w:r w:rsidR="00B248F4">
        <w:t xml:space="preserve">), </w:t>
      </w:r>
      <w:r w:rsidR="00B248F4" w:rsidRPr="008A32EE">
        <w:t xml:space="preserve">Scholarship of Teaching and Learning </w:t>
      </w:r>
      <w:r w:rsidR="00B248F4">
        <w:t>(</w:t>
      </w:r>
      <w:r w:rsidR="00B248F4" w:rsidRPr="008A32EE">
        <w:t>6</w:t>
      </w:r>
      <w:r w:rsidR="00B248F4">
        <w:t>),</w:t>
      </w:r>
      <w:r w:rsidR="00B248F4" w:rsidRPr="008A32EE">
        <w:t xml:space="preserve"> </w:t>
      </w:r>
      <w:r w:rsidR="00B248F4">
        <w:t>Civic Engagement (</w:t>
      </w:r>
      <w:r w:rsidR="00B248F4" w:rsidRPr="008A32EE">
        <w:t>5</w:t>
      </w:r>
      <w:r w:rsidR="00B248F4">
        <w:t>) or consortium questions (1).</w:t>
      </w:r>
      <w:r w:rsidRPr="004E2816">
        <w:t xml:space="preserve"> Institutions could append up to two modules</w:t>
      </w:r>
      <w:r w:rsidR="0036151C">
        <w:t>,</w:t>
      </w:r>
      <w:r w:rsidRPr="004E2816">
        <w:t xml:space="preserve"> or a module and a set of consortium questions.</w:t>
      </w:r>
    </w:p>
    <w:p w14:paraId="019D969F" w14:textId="77777777" w:rsidR="004E2816" w:rsidRPr="004E2816" w:rsidRDefault="004E2816" w:rsidP="00840626">
      <w:pPr>
        <w:pStyle w:val="OverviewText"/>
        <w:spacing w:after="0" w:line="240" w:lineRule="auto"/>
      </w:pPr>
      <w:r w:rsidRPr="004E2816">
        <w:t xml:space="preserve">Tables 1 through 3 on the following pages provide more information about the participating institutions and faculty members who responded to the survey in the US. </w:t>
      </w:r>
    </w:p>
    <w:p w14:paraId="15A80611" w14:textId="3C50D698" w:rsidR="004E2816" w:rsidRPr="0059217E" w:rsidRDefault="004E2816" w:rsidP="00DC2556">
      <w:pPr>
        <w:pStyle w:val="Heading2"/>
      </w:pPr>
      <w:r w:rsidRPr="0059217E">
        <w:t>Profile of FSSE 202</w:t>
      </w:r>
      <w:r w:rsidR="00AE5101">
        <w:t>1</w:t>
      </w:r>
      <w:r w:rsidRPr="0059217E">
        <w:t xml:space="preserve"> Institutions</w:t>
      </w:r>
    </w:p>
    <w:p w14:paraId="29FB4166" w14:textId="77D6D076" w:rsidR="001C1CB2" w:rsidRDefault="004E2816" w:rsidP="001C1CB2">
      <w:pPr>
        <w:overflowPunct/>
        <w:autoSpaceDE/>
        <w:autoSpaceDN/>
        <w:adjustRightInd/>
        <w:spacing w:line="259" w:lineRule="auto"/>
        <w:rPr>
          <w:rFonts w:ascii="Times New Roman" w:eastAsia="Calibri" w:hAnsi="Times New Roman" w:cs="Arial"/>
          <w:noProof/>
          <w:color w:val="auto"/>
          <w:kern w:val="0"/>
          <w:sz w:val="21"/>
          <w:szCs w:val="22"/>
        </w:rPr>
      </w:pPr>
      <w:r w:rsidRPr="004E2816">
        <w:rPr>
          <w:rFonts w:ascii="Times New Roman" w:hAnsi="Times New Roman" w:cs="Arial"/>
          <w:color w:val="auto"/>
          <w:kern w:val="0"/>
          <w:sz w:val="21"/>
          <w:szCs w:val="21"/>
        </w:rPr>
        <w:t>FSSE 202</w:t>
      </w:r>
      <w:r w:rsidR="00AE5101">
        <w:rPr>
          <w:rFonts w:ascii="Times New Roman" w:hAnsi="Times New Roman" w:cs="Arial"/>
          <w:color w:val="auto"/>
          <w:kern w:val="0"/>
          <w:sz w:val="21"/>
          <w:szCs w:val="21"/>
        </w:rPr>
        <w:t>1</w:t>
      </w:r>
      <w:r w:rsidRPr="004E2816">
        <w:rPr>
          <w:rFonts w:ascii="Times New Roman" w:hAnsi="Times New Roman" w:cs="Arial"/>
          <w:color w:val="auto"/>
          <w:kern w:val="0"/>
          <w:sz w:val="21"/>
          <w:szCs w:val="21"/>
        </w:rPr>
        <w:t xml:space="preserve"> institutions were similar in many ways to the profile of U.S. bachelor’s</w:t>
      </w:r>
      <w:r w:rsidRPr="004E2816">
        <w:rPr>
          <w:rFonts w:ascii="Times New Roman" w:hAnsi="Times New Roman" w:cs="Times New Roman"/>
          <w:color w:val="auto"/>
          <w:kern w:val="0"/>
          <w:sz w:val="21"/>
          <w:szCs w:val="21"/>
        </w:rPr>
        <w:t>-</w:t>
      </w:r>
      <w:r w:rsidRPr="004E2816">
        <w:rPr>
          <w:rFonts w:ascii="Times New Roman" w:hAnsi="Times New Roman" w:cs="Arial"/>
          <w:color w:val="auto"/>
          <w:kern w:val="0"/>
          <w:sz w:val="21"/>
          <w:szCs w:val="21"/>
        </w:rPr>
        <w:t>granting colleges and universities, while differing in a few respects (Table 1). Although slight differences exist between these profiles, the distribution of institutions reflects a wide range of U.S. institutions, which helps ensure that FSSE results represent a broad cross-</w:t>
      </w:r>
      <w:r w:rsidR="001C1CB2">
        <w:rPr>
          <w:rFonts w:ascii="Times New Roman" w:hAnsi="Times New Roman" w:cs="Arial"/>
          <w:color w:val="auto"/>
          <w:kern w:val="0"/>
          <w:sz w:val="21"/>
          <w:szCs w:val="21"/>
        </w:rPr>
        <w:t>section of U.S. faculty members.</w:t>
      </w:r>
    </w:p>
    <w:p w14:paraId="39284B11" w14:textId="6FF1CABA" w:rsidR="004E2816" w:rsidRPr="000A048F" w:rsidRDefault="004E2816" w:rsidP="001C1CB2">
      <w:pPr>
        <w:overflowPunct/>
        <w:autoSpaceDE/>
        <w:autoSpaceDN/>
        <w:adjustRightInd/>
        <w:spacing w:line="259" w:lineRule="auto"/>
        <w:jc w:val="right"/>
        <w:rPr>
          <w:rFonts w:asciiTheme="minorHAnsi" w:eastAsia="Calibri" w:hAnsiTheme="minorHAnsi" w:cstheme="minorHAnsi"/>
          <w:color w:val="auto"/>
          <w:kern w:val="0"/>
        </w:rPr>
      </w:pPr>
      <w:bookmarkStart w:id="0" w:name="_GoBack"/>
      <w:r w:rsidRPr="004E2816">
        <w:rPr>
          <w:rFonts w:ascii="Times New Roman" w:eastAsia="Calibri" w:hAnsi="Times New Roman" w:cs="Arial"/>
          <w:noProof/>
          <w:color w:val="auto"/>
          <w:kern w:val="0"/>
          <w:sz w:val="21"/>
          <w:szCs w:val="22"/>
        </w:rPr>
        <w:drawing>
          <wp:inline distT="0" distB="0" distL="0" distR="0" wp14:anchorId="79BB5CA0" wp14:editId="5558C3B1">
            <wp:extent cx="3185329" cy="3840480"/>
            <wp:effectExtent l="0" t="0" r="0" b="7620"/>
            <wp:docPr id="9" name="Picture 9" descr="Faculty &amp; Student using clear whiteboard " title="Cal State Polytechnic University Pom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alifornia_State_Polytechnic_University_Pomona_24.jpg"/>
                    <pic:cNvPicPr/>
                  </pic:nvPicPr>
                  <pic:blipFill rotWithShape="1">
                    <a:blip r:embed="rId14" cstate="print">
                      <a:extLst>
                        <a:ext uri="{28A0092B-C50C-407E-A947-70E740481C1C}">
                          <a14:useLocalDpi xmlns:a14="http://schemas.microsoft.com/office/drawing/2010/main"/>
                        </a:ext>
                      </a:extLst>
                    </a:blip>
                    <a:srcRect/>
                    <a:stretch/>
                  </pic:blipFill>
                  <pic:spPr bwMode="auto">
                    <a:xfrm>
                      <a:off x="0" y="0"/>
                      <a:ext cx="3185329" cy="3840480"/>
                    </a:xfrm>
                    <a:prstGeom prst="rect">
                      <a:avLst/>
                    </a:prstGeom>
                    <a:ln>
                      <a:noFill/>
                    </a:ln>
                    <a:extLst>
                      <a:ext uri="{53640926-AAD7-44D8-BBD7-CCE9431645EC}">
                        <a14:shadowObscured xmlns:a14="http://schemas.microsoft.com/office/drawing/2010/main"/>
                      </a:ext>
                    </a:extLst>
                  </pic:spPr>
                </pic:pic>
              </a:graphicData>
            </a:graphic>
          </wp:inline>
        </w:drawing>
      </w:r>
      <w:bookmarkEnd w:id="0"/>
      <w:r w:rsidR="000A048F" w:rsidRPr="000A048F">
        <w:t xml:space="preserve"> </w:t>
      </w:r>
      <w:r w:rsidR="000A048F" w:rsidRPr="000A048F">
        <w:rPr>
          <w:rFonts w:asciiTheme="minorHAnsi" w:eastAsia="Calibri" w:hAnsiTheme="minorHAnsi" w:cstheme="minorHAnsi"/>
          <w:color w:val="auto"/>
          <w:kern w:val="0"/>
        </w:rPr>
        <w:t>Cal State Polytechnic University Pomona</w:t>
      </w:r>
    </w:p>
    <w:tbl>
      <w:tblPr>
        <w:tblW w:w="4752" w:type="dxa"/>
        <w:tblInd w:w="144" w:type="dxa"/>
        <w:shd w:val="clear" w:color="auto" w:fill="D8E5F8" w:themeFill="accent2" w:themeFillTint="33"/>
        <w:tblLayout w:type="fixed"/>
        <w:tblCellMar>
          <w:left w:w="0" w:type="dxa"/>
          <w:right w:w="0" w:type="dxa"/>
        </w:tblCellMar>
        <w:tblLook w:val="04A0" w:firstRow="1" w:lastRow="0" w:firstColumn="1" w:lastColumn="0" w:noHBand="0" w:noVBand="1"/>
      </w:tblPr>
      <w:tblGrid>
        <w:gridCol w:w="2916"/>
        <w:gridCol w:w="612"/>
        <w:gridCol w:w="612"/>
        <w:gridCol w:w="612"/>
      </w:tblGrid>
      <w:tr w:rsidR="00A20C04" w:rsidRPr="00631012" w14:paraId="6847FD43" w14:textId="77777777" w:rsidTr="00444282">
        <w:trPr>
          <w:trHeight w:val="20"/>
        </w:trPr>
        <w:tc>
          <w:tcPr>
            <w:tcW w:w="4752" w:type="dxa"/>
            <w:gridSpan w:val="4"/>
            <w:tcBorders>
              <w:bottom w:val="single" w:sz="4" w:space="0" w:color="auto"/>
            </w:tcBorders>
            <w:shd w:val="clear" w:color="auto" w:fill="D8E5F8" w:themeFill="accent2" w:themeFillTint="33"/>
            <w:vAlign w:val="bottom"/>
            <w:hideMark/>
          </w:tcPr>
          <w:p w14:paraId="1A107FF0" w14:textId="77777777" w:rsidR="00B031ED" w:rsidRPr="00B031ED" w:rsidRDefault="00A20C04" w:rsidP="009C2649">
            <w:pPr>
              <w:keepNext/>
              <w:widowControl/>
              <w:overflowPunct/>
              <w:autoSpaceDE/>
              <w:autoSpaceDN/>
              <w:adjustRightInd/>
              <w:spacing w:before="80" w:after="40" w:line="216" w:lineRule="auto"/>
              <w:ind w:left="72"/>
              <w:outlineLvl w:val="2"/>
              <w:rPr>
                <w:b/>
                <w:bCs/>
                <w:kern w:val="0"/>
                <w:sz w:val="22"/>
                <w:szCs w:val="22"/>
              </w:rPr>
            </w:pPr>
            <w:r w:rsidRPr="00A20C04">
              <w:rPr>
                <w:sz w:val="18"/>
                <w:szCs w:val="18"/>
              </w:rPr>
              <w:lastRenderedPageBreak/>
              <w:br w:type="column"/>
            </w:r>
            <w:r w:rsidRPr="00B031ED">
              <w:rPr>
                <w:b/>
                <w:bCs/>
                <w:kern w:val="0"/>
                <w:sz w:val="22"/>
                <w:szCs w:val="22"/>
              </w:rPr>
              <w:t>Table 1</w:t>
            </w:r>
          </w:p>
          <w:p w14:paraId="4DFFC57C" w14:textId="4BD66CD1" w:rsidR="00B031ED" w:rsidRPr="00B031ED" w:rsidRDefault="00A20C04" w:rsidP="009C2649">
            <w:pPr>
              <w:keepNext/>
              <w:widowControl/>
              <w:overflowPunct/>
              <w:autoSpaceDE/>
              <w:autoSpaceDN/>
              <w:adjustRightInd/>
              <w:spacing w:before="80" w:after="40" w:line="216" w:lineRule="auto"/>
              <w:ind w:left="72"/>
              <w:outlineLvl w:val="2"/>
            </w:pPr>
            <w:r w:rsidRPr="00B031ED">
              <w:rPr>
                <w:b/>
                <w:bCs/>
                <w:kern w:val="0"/>
                <w:sz w:val="22"/>
                <w:szCs w:val="22"/>
              </w:rPr>
              <w:t>Profile of FSSE and NSSE 202</w:t>
            </w:r>
            <w:r w:rsidR="001B4481">
              <w:rPr>
                <w:b/>
                <w:bCs/>
                <w:kern w:val="0"/>
                <w:sz w:val="22"/>
                <w:szCs w:val="22"/>
              </w:rPr>
              <w:t>1</w:t>
            </w:r>
            <w:r w:rsidRPr="00B031ED">
              <w:rPr>
                <w:b/>
                <w:bCs/>
                <w:kern w:val="0"/>
                <w:sz w:val="22"/>
                <w:szCs w:val="22"/>
              </w:rPr>
              <w:t xml:space="preserve"> U.S. Institutions and All U.S. Bachelor’s-Granting Institutions</w:t>
            </w:r>
          </w:p>
        </w:tc>
      </w:tr>
      <w:tr w:rsidR="00A20C04" w:rsidRPr="00631012" w14:paraId="713D686E" w14:textId="77777777" w:rsidTr="00444282">
        <w:trPr>
          <w:trHeight w:val="259"/>
        </w:trPr>
        <w:tc>
          <w:tcPr>
            <w:tcW w:w="2916" w:type="dxa"/>
            <w:tcBorders>
              <w:top w:val="single" w:sz="4" w:space="0" w:color="auto"/>
              <w:bottom w:val="single" w:sz="4" w:space="0" w:color="auto"/>
            </w:tcBorders>
            <w:shd w:val="clear" w:color="auto" w:fill="D8E5F8" w:themeFill="accent2" w:themeFillTint="33"/>
            <w:vAlign w:val="bottom"/>
            <w:hideMark/>
          </w:tcPr>
          <w:p w14:paraId="2CCBDDAA" w14:textId="77777777" w:rsidR="00A20C04" w:rsidRPr="00631012" w:rsidRDefault="00A20C04" w:rsidP="009C2649">
            <w:pPr>
              <w:keepNext/>
              <w:spacing w:before="60" w:afterLines="40" w:after="96" w:line="204" w:lineRule="auto"/>
              <w:ind w:left="72"/>
              <w:rPr>
                <w:sz w:val="16"/>
                <w:szCs w:val="16"/>
              </w:rPr>
            </w:pPr>
            <w:r w:rsidRPr="00631012">
              <w:rPr>
                <w:sz w:val="16"/>
                <w:szCs w:val="16"/>
              </w:rPr>
              <w:t> </w:t>
            </w:r>
            <w:r w:rsidRPr="00631012">
              <w:rPr>
                <w:rFonts w:asciiTheme="minorHAnsi" w:hAnsiTheme="minorHAnsi"/>
                <w:b/>
                <w:bCs/>
                <w:sz w:val="18"/>
                <w:szCs w:val="18"/>
              </w:rPr>
              <w:t>Institution Characteristics</w:t>
            </w:r>
          </w:p>
        </w:tc>
        <w:tc>
          <w:tcPr>
            <w:tcW w:w="612" w:type="dxa"/>
            <w:tcBorders>
              <w:top w:val="single" w:sz="4" w:space="0" w:color="auto"/>
              <w:bottom w:val="single" w:sz="4" w:space="0" w:color="auto"/>
            </w:tcBorders>
            <w:shd w:val="clear" w:color="auto" w:fill="D8E5F8" w:themeFill="accent2" w:themeFillTint="33"/>
            <w:tcMar>
              <w:left w:w="0" w:type="dxa"/>
              <w:right w:w="0" w:type="dxa"/>
            </w:tcMar>
            <w:vAlign w:val="bottom"/>
          </w:tcPr>
          <w:p w14:paraId="240392EF" w14:textId="2FACC0DF" w:rsidR="00A20C04" w:rsidRPr="00631012" w:rsidRDefault="00A20C04" w:rsidP="009C2649">
            <w:pPr>
              <w:keepNext/>
              <w:spacing w:before="60" w:afterLines="40" w:after="96" w:line="204" w:lineRule="auto"/>
              <w:jc w:val="center"/>
              <w:rPr>
                <w:b/>
                <w:bCs/>
                <w:sz w:val="18"/>
                <w:szCs w:val="16"/>
              </w:rPr>
            </w:pPr>
            <w:r w:rsidRPr="00631012">
              <w:rPr>
                <w:b/>
                <w:bCs/>
                <w:sz w:val="18"/>
                <w:szCs w:val="16"/>
              </w:rPr>
              <w:t>FSSE</w:t>
            </w:r>
            <w:r w:rsidRPr="00631012">
              <w:rPr>
                <w:b/>
                <w:bCs/>
                <w:sz w:val="18"/>
                <w:szCs w:val="16"/>
              </w:rPr>
              <w:br/>
              <w:t>20</w:t>
            </w:r>
            <w:r>
              <w:rPr>
                <w:b/>
                <w:bCs/>
                <w:sz w:val="18"/>
                <w:szCs w:val="16"/>
              </w:rPr>
              <w:t>2</w:t>
            </w:r>
            <w:r w:rsidR="00AF626B">
              <w:rPr>
                <w:b/>
                <w:bCs/>
                <w:sz w:val="18"/>
                <w:szCs w:val="16"/>
              </w:rPr>
              <w:t>1</w:t>
            </w:r>
            <w:r w:rsidRPr="00631012">
              <w:rPr>
                <w:rFonts w:asciiTheme="minorHAnsi" w:hAnsiTheme="minorHAnsi"/>
                <w:b/>
                <w:sz w:val="18"/>
                <w:szCs w:val="18"/>
              </w:rPr>
              <w:br/>
              <w:t>(%)</w:t>
            </w:r>
          </w:p>
        </w:tc>
        <w:tc>
          <w:tcPr>
            <w:tcW w:w="612" w:type="dxa"/>
            <w:tcBorders>
              <w:top w:val="single" w:sz="4" w:space="0" w:color="auto"/>
              <w:bottom w:val="single" w:sz="4" w:space="0" w:color="auto"/>
            </w:tcBorders>
            <w:shd w:val="clear" w:color="auto" w:fill="D8E5F8" w:themeFill="accent2" w:themeFillTint="33"/>
            <w:vAlign w:val="bottom"/>
          </w:tcPr>
          <w:p w14:paraId="38289BF0" w14:textId="7821DC4A" w:rsidR="00A20C04" w:rsidRPr="00631012" w:rsidRDefault="00A20C04" w:rsidP="009C2649">
            <w:pPr>
              <w:keepNext/>
              <w:spacing w:before="60" w:afterLines="40" w:after="96" w:line="204" w:lineRule="auto"/>
              <w:jc w:val="center"/>
              <w:rPr>
                <w:b/>
                <w:bCs/>
                <w:sz w:val="18"/>
                <w:szCs w:val="16"/>
              </w:rPr>
            </w:pPr>
            <w:r w:rsidRPr="00631012">
              <w:rPr>
                <w:b/>
                <w:bCs/>
                <w:sz w:val="18"/>
                <w:szCs w:val="16"/>
              </w:rPr>
              <w:t>NSSE</w:t>
            </w:r>
            <w:r w:rsidRPr="00631012">
              <w:rPr>
                <w:b/>
                <w:bCs/>
                <w:sz w:val="18"/>
                <w:szCs w:val="16"/>
              </w:rPr>
              <w:br/>
              <w:t>20</w:t>
            </w:r>
            <w:r>
              <w:rPr>
                <w:b/>
                <w:bCs/>
                <w:sz w:val="18"/>
                <w:szCs w:val="16"/>
              </w:rPr>
              <w:t>2</w:t>
            </w:r>
            <w:r w:rsidR="001B4481">
              <w:rPr>
                <w:b/>
                <w:bCs/>
                <w:sz w:val="18"/>
                <w:szCs w:val="16"/>
              </w:rPr>
              <w:t>1</w:t>
            </w:r>
            <w:r w:rsidRPr="00631012">
              <w:rPr>
                <w:rFonts w:asciiTheme="minorHAnsi" w:hAnsiTheme="minorHAnsi"/>
                <w:b/>
                <w:sz w:val="18"/>
                <w:szCs w:val="18"/>
              </w:rPr>
              <w:br/>
              <w:t>(%)</w:t>
            </w:r>
          </w:p>
        </w:tc>
        <w:tc>
          <w:tcPr>
            <w:tcW w:w="612" w:type="dxa"/>
            <w:tcBorders>
              <w:top w:val="single" w:sz="4" w:space="0" w:color="auto"/>
              <w:bottom w:val="single" w:sz="4" w:space="0" w:color="auto"/>
            </w:tcBorders>
            <w:shd w:val="clear" w:color="auto" w:fill="D8E5F8" w:themeFill="accent2" w:themeFillTint="33"/>
            <w:tcMar>
              <w:left w:w="0" w:type="dxa"/>
              <w:right w:w="0" w:type="dxa"/>
            </w:tcMar>
            <w:vAlign w:val="bottom"/>
          </w:tcPr>
          <w:p w14:paraId="08F31A1C" w14:textId="17101C99" w:rsidR="00A20C04" w:rsidRPr="00631012" w:rsidRDefault="00A20C04" w:rsidP="009C2649">
            <w:pPr>
              <w:keepNext/>
              <w:spacing w:afterLines="40" w:after="96" w:line="204" w:lineRule="auto"/>
              <w:jc w:val="center"/>
              <w:rPr>
                <w:b/>
                <w:bCs/>
                <w:sz w:val="18"/>
                <w:szCs w:val="16"/>
              </w:rPr>
            </w:pPr>
            <w:r w:rsidRPr="00631012">
              <w:rPr>
                <w:b/>
                <w:bCs/>
                <w:sz w:val="18"/>
                <w:szCs w:val="16"/>
              </w:rPr>
              <w:t>U.S</w:t>
            </w:r>
            <w:r w:rsidRPr="00631012">
              <w:rPr>
                <w:bCs/>
                <w:sz w:val="18"/>
                <w:szCs w:val="16"/>
              </w:rPr>
              <w:t>.</w:t>
            </w:r>
            <w:r w:rsidRPr="00631012">
              <w:rPr>
                <w:rFonts w:asciiTheme="minorHAnsi" w:hAnsiTheme="minorHAnsi"/>
                <w:b/>
                <w:sz w:val="18"/>
                <w:szCs w:val="18"/>
              </w:rPr>
              <w:br/>
              <w:t>(%)</w:t>
            </w:r>
          </w:p>
        </w:tc>
      </w:tr>
      <w:tr w:rsidR="00A20C04" w:rsidRPr="00631012" w14:paraId="586B2D22" w14:textId="77777777" w:rsidTr="00444282">
        <w:trPr>
          <w:trHeight w:val="317"/>
        </w:trPr>
        <w:tc>
          <w:tcPr>
            <w:tcW w:w="2916" w:type="dxa"/>
            <w:tcBorders>
              <w:top w:val="single" w:sz="4" w:space="0" w:color="auto"/>
            </w:tcBorders>
            <w:shd w:val="clear" w:color="auto" w:fill="D8E5F8" w:themeFill="accent2" w:themeFillTint="33"/>
            <w:vAlign w:val="bottom"/>
            <w:hideMark/>
          </w:tcPr>
          <w:p w14:paraId="5BDC3002" w14:textId="2422902A" w:rsidR="00A20C04" w:rsidRPr="00631012" w:rsidRDefault="00A20C04" w:rsidP="009C2649">
            <w:pPr>
              <w:keepNext/>
              <w:spacing w:after="0" w:line="204" w:lineRule="auto"/>
              <w:ind w:left="72"/>
              <w:rPr>
                <w:rFonts w:asciiTheme="minorHAnsi" w:hAnsiTheme="minorHAnsi"/>
                <w:b/>
                <w:bCs/>
                <w:sz w:val="18"/>
                <w:szCs w:val="18"/>
              </w:rPr>
            </w:pPr>
            <w:r w:rsidRPr="00631012">
              <w:rPr>
                <w:rFonts w:asciiTheme="minorHAnsi" w:hAnsiTheme="minorHAnsi"/>
                <w:b/>
                <w:bCs/>
                <w:sz w:val="18"/>
                <w:szCs w:val="18"/>
              </w:rPr>
              <w:t>Carnegie Basic Classification</w:t>
            </w:r>
          </w:p>
        </w:tc>
        <w:tc>
          <w:tcPr>
            <w:tcW w:w="612" w:type="dxa"/>
            <w:tcBorders>
              <w:top w:val="single" w:sz="4" w:space="0" w:color="auto"/>
            </w:tcBorders>
            <w:shd w:val="clear" w:color="auto" w:fill="D8E5F8" w:themeFill="accent2" w:themeFillTint="33"/>
            <w:tcMar>
              <w:left w:w="0" w:type="dxa"/>
              <w:right w:w="0" w:type="dxa"/>
            </w:tcMar>
            <w:vAlign w:val="center"/>
          </w:tcPr>
          <w:p w14:paraId="292A93DF" w14:textId="77777777" w:rsidR="00A20C04" w:rsidRPr="00631012" w:rsidRDefault="00A20C04" w:rsidP="009C2649">
            <w:pPr>
              <w:keepNext/>
              <w:spacing w:after="0" w:line="204" w:lineRule="auto"/>
              <w:ind w:right="144"/>
              <w:jc w:val="right"/>
              <w:rPr>
                <w:rFonts w:asciiTheme="minorHAnsi" w:hAnsiTheme="minorHAnsi"/>
                <w:b/>
                <w:bCs/>
                <w:sz w:val="18"/>
                <w:szCs w:val="18"/>
              </w:rPr>
            </w:pPr>
          </w:p>
        </w:tc>
        <w:tc>
          <w:tcPr>
            <w:tcW w:w="612" w:type="dxa"/>
            <w:tcBorders>
              <w:top w:val="single" w:sz="4" w:space="0" w:color="auto"/>
            </w:tcBorders>
            <w:shd w:val="clear" w:color="auto" w:fill="D8E5F8" w:themeFill="accent2" w:themeFillTint="33"/>
            <w:tcMar>
              <w:left w:w="0" w:type="dxa"/>
              <w:right w:w="0" w:type="dxa"/>
            </w:tcMar>
            <w:vAlign w:val="center"/>
          </w:tcPr>
          <w:p w14:paraId="61778F00" w14:textId="77777777" w:rsidR="00A20C04" w:rsidRPr="00631012" w:rsidRDefault="00A20C04" w:rsidP="009C2649">
            <w:pPr>
              <w:keepNext/>
              <w:spacing w:after="0" w:line="204" w:lineRule="auto"/>
              <w:ind w:right="144"/>
              <w:jc w:val="right"/>
              <w:rPr>
                <w:rFonts w:asciiTheme="minorHAnsi" w:hAnsiTheme="minorHAnsi"/>
                <w:b/>
                <w:bCs/>
                <w:sz w:val="18"/>
                <w:szCs w:val="18"/>
              </w:rPr>
            </w:pPr>
          </w:p>
        </w:tc>
        <w:tc>
          <w:tcPr>
            <w:tcW w:w="612" w:type="dxa"/>
            <w:tcBorders>
              <w:top w:val="single" w:sz="4" w:space="0" w:color="auto"/>
            </w:tcBorders>
            <w:shd w:val="clear" w:color="auto" w:fill="D8E5F8" w:themeFill="accent2" w:themeFillTint="33"/>
            <w:tcMar>
              <w:left w:w="0" w:type="dxa"/>
              <w:right w:w="0" w:type="dxa"/>
            </w:tcMar>
            <w:vAlign w:val="center"/>
          </w:tcPr>
          <w:p w14:paraId="42B5EDA8" w14:textId="77777777" w:rsidR="00A20C04" w:rsidRPr="00631012" w:rsidRDefault="00A20C04" w:rsidP="009C2649">
            <w:pPr>
              <w:keepNext/>
              <w:spacing w:after="0" w:line="204" w:lineRule="auto"/>
              <w:ind w:right="144"/>
              <w:jc w:val="right"/>
              <w:rPr>
                <w:rFonts w:asciiTheme="minorHAnsi" w:hAnsiTheme="minorHAnsi"/>
                <w:sz w:val="18"/>
                <w:szCs w:val="18"/>
              </w:rPr>
            </w:pPr>
          </w:p>
        </w:tc>
      </w:tr>
      <w:tr w:rsidR="00A20C04" w:rsidRPr="00631012" w14:paraId="3B367CE5" w14:textId="77777777" w:rsidTr="00A20C04">
        <w:trPr>
          <w:trHeight w:val="238"/>
        </w:trPr>
        <w:tc>
          <w:tcPr>
            <w:tcW w:w="2916" w:type="dxa"/>
            <w:shd w:val="clear" w:color="auto" w:fill="D8E5F8" w:themeFill="accent2" w:themeFillTint="33"/>
            <w:vAlign w:val="center"/>
            <w:hideMark/>
          </w:tcPr>
          <w:p w14:paraId="22AF48CC" w14:textId="77777777" w:rsidR="00A20C04" w:rsidRPr="00631012" w:rsidRDefault="00A20C04" w:rsidP="008746FE">
            <w:pPr>
              <w:keepNext/>
              <w:spacing w:before="40" w:after="20" w:line="17" w:lineRule="atLeast"/>
              <w:ind w:left="144"/>
              <w:rPr>
                <w:rFonts w:asciiTheme="minorHAnsi" w:hAnsiTheme="minorHAnsi"/>
                <w:sz w:val="18"/>
                <w:szCs w:val="18"/>
              </w:rPr>
            </w:pPr>
            <w:r w:rsidRPr="00522FBD">
              <w:rPr>
                <w:rFonts w:asciiTheme="minorHAnsi" w:hAnsiTheme="minorHAnsi"/>
                <w:spacing w:val="-5"/>
                <w:sz w:val="18"/>
                <w:szCs w:val="18"/>
              </w:rPr>
              <w:t>Doctoral Universities (</w:t>
            </w:r>
            <w:r>
              <w:rPr>
                <w:rFonts w:asciiTheme="minorHAnsi" w:hAnsiTheme="minorHAnsi"/>
                <w:spacing w:val="-5"/>
                <w:sz w:val="18"/>
                <w:szCs w:val="18"/>
              </w:rPr>
              <w:t>Very high research a</w:t>
            </w:r>
            <w:r w:rsidRPr="00522FBD">
              <w:rPr>
                <w:rFonts w:asciiTheme="minorHAnsi" w:hAnsiTheme="minorHAnsi"/>
                <w:spacing w:val="-5"/>
                <w:sz w:val="18"/>
                <w:szCs w:val="18"/>
              </w:rPr>
              <w:t>ctivity)</w:t>
            </w:r>
          </w:p>
        </w:tc>
        <w:tc>
          <w:tcPr>
            <w:tcW w:w="612" w:type="dxa"/>
            <w:shd w:val="clear" w:color="auto" w:fill="D8E5F8" w:themeFill="accent2" w:themeFillTint="33"/>
            <w:noWrap/>
          </w:tcPr>
          <w:p w14:paraId="39886C9D" w14:textId="78A7A1AB" w:rsidR="00A20C04" w:rsidRPr="00631012" w:rsidRDefault="00AF626B" w:rsidP="009C2649">
            <w:pPr>
              <w:keepNext/>
              <w:spacing w:before="40" w:after="20" w:line="17" w:lineRule="atLeast"/>
              <w:ind w:right="144"/>
              <w:jc w:val="right"/>
              <w:rPr>
                <w:sz w:val="18"/>
                <w:szCs w:val="18"/>
              </w:rPr>
            </w:pPr>
            <w:r>
              <w:rPr>
                <w:sz w:val="18"/>
                <w:szCs w:val="18"/>
              </w:rPr>
              <w:t>3</w:t>
            </w:r>
          </w:p>
        </w:tc>
        <w:tc>
          <w:tcPr>
            <w:tcW w:w="612" w:type="dxa"/>
            <w:shd w:val="clear" w:color="auto" w:fill="D8E5F8" w:themeFill="accent2" w:themeFillTint="33"/>
            <w:noWrap/>
          </w:tcPr>
          <w:p w14:paraId="41BB86D8" w14:textId="77777777" w:rsidR="00A20C04" w:rsidRPr="00D72C94" w:rsidRDefault="00A20C04" w:rsidP="009C2649">
            <w:pPr>
              <w:keepNext/>
              <w:spacing w:before="40" w:after="20" w:line="17" w:lineRule="atLeast"/>
              <w:ind w:right="144"/>
              <w:jc w:val="right"/>
              <w:rPr>
                <w:sz w:val="18"/>
                <w:szCs w:val="18"/>
              </w:rPr>
            </w:pPr>
            <w:r w:rsidRPr="00D72C94">
              <w:rPr>
                <w:sz w:val="18"/>
                <w:szCs w:val="18"/>
              </w:rPr>
              <w:t>25</w:t>
            </w:r>
          </w:p>
        </w:tc>
        <w:tc>
          <w:tcPr>
            <w:tcW w:w="612" w:type="dxa"/>
            <w:shd w:val="clear" w:color="auto" w:fill="D8E5F8" w:themeFill="accent2" w:themeFillTint="33"/>
            <w:noWrap/>
          </w:tcPr>
          <w:p w14:paraId="5230F511" w14:textId="7D7344F9" w:rsidR="00A20C04" w:rsidRPr="00631012" w:rsidRDefault="00A20C04" w:rsidP="009C2649">
            <w:pPr>
              <w:keepNext/>
              <w:spacing w:before="40" w:after="20" w:line="17" w:lineRule="atLeast"/>
              <w:ind w:right="144"/>
              <w:jc w:val="right"/>
              <w:rPr>
                <w:sz w:val="18"/>
                <w:szCs w:val="18"/>
              </w:rPr>
            </w:pPr>
            <w:r>
              <w:rPr>
                <w:sz w:val="18"/>
                <w:szCs w:val="18"/>
              </w:rPr>
              <w:t>3</w:t>
            </w:r>
            <w:r w:rsidR="00D72C94">
              <w:rPr>
                <w:sz w:val="18"/>
                <w:szCs w:val="18"/>
              </w:rPr>
              <w:t>1</w:t>
            </w:r>
          </w:p>
        </w:tc>
      </w:tr>
      <w:tr w:rsidR="00A20C04" w:rsidRPr="00631012" w14:paraId="3FBC9464" w14:textId="77777777" w:rsidTr="00A20C04">
        <w:trPr>
          <w:trHeight w:val="238"/>
        </w:trPr>
        <w:tc>
          <w:tcPr>
            <w:tcW w:w="2916" w:type="dxa"/>
            <w:shd w:val="clear" w:color="auto" w:fill="D8E5F8" w:themeFill="accent2" w:themeFillTint="33"/>
            <w:vAlign w:val="center"/>
            <w:hideMark/>
          </w:tcPr>
          <w:p w14:paraId="3462305D" w14:textId="77777777" w:rsidR="00A20C04" w:rsidRPr="00631012" w:rsidRDefault="00A20C04" w:rsidP="008746FE">
            <w:pPr>
              <w:keepNext/>
              <w:spacing w:before="40" w:after="20" w:line="17" w:lineRule="atLeast"/>
              <w:ind w:left="144"/>
              <w:rPr>
                <w:rFonts w:asciiTheme="minorHAnsi" w:hAnsiTheme="minorHAnsi"/>
                <w:sz w:val="18"/>
                <w:szCs w:val="18"/>
              </w:rPr>
            </w:pPr>
            <w:r>
              <w:rPr>
                <w:rFonts w:asciiTheme="minorHAnsi" w:hAnsiTheme="minorHAnsi"/>
                <w:spacing w:val="-5"/>
                <w:sz w:val="18"/>
                <w:szCs w:val="18"/>
              </w:rPr>
              <w:t>Doctoral Universities (High research a</w:t>
            </w:r>
            <w:r w:rsidRPr="00522FBD">
              <w:rPr>
                <w:rFonts w:asciiTheme="minorHAnsi" w:hAnsiTheme="minorHAnsi"/>
                <w:spacing w:val="-5"/>
                <w:sz w:val="18"/>
                <w:szCs w:val="18"/>
              </w:rPr>
              <w:t>ctivity)</w:t>
            </w:r>
          </w:p>
        </w:tc>
        <w:tc>
          <w:tcPr>
            <w:tcW w:w="612" w:type="dxa"/>
            <w:shd w:val="clear" w:color="auto" w:fill="D8E5F8" w:themeFill="accent2" w:themeFillTint="33"/>
            <w:noWrap/>
          </w:tcPr>
          <w:p w14:paraId="35E62B17" w14:textId="2738F659" w:rsidR="00A20C04" w:rsidRPr="00631012" w:rsidRDefault="009C71CE" w:rsidP="009C2649">
            <w:pPr>
              <w:keepNext/>
              <w:spacing w:before="40" w:after="20" w:line="17" w:lineRule="atLeast"/>
              <w:ind w:right="144"/>
              <w:jc w:val="right"/>
              <w:rPr>
                <w:sz w:val="18"/>
                <w:szCs w:val="18"/>
              </w:rPr>
            </w:pPr>
            <w:r>
              <w:rPr>
                <w:sz w:val="18"/>
                <w:szCs w:val="18"/>
              </w:rPr>
              <w:t>15</w:t>
            </w:r>
          </w:p>
        </w:tc>
        <w:tc>
          <w:tcPr>
            <w:tcW w:w="612" w:type="dxa"/>
            <w:shd w:val="clear" w:color="auto" w:fill="D8E5F8" w:themeFill="accent2" w:themeFillTint="33"/>
            <w:noWrap/>
          </w:tcPr>
          <w:p w14:paraId="5A0FD9E3" w14:textId="119ED3F6" w:rsidR="00A20C04" w:rsidRPr="00D72C94" w:rsidRDefault="00D72C94" w:rsidP="009C2649">
            <w:pPr>
              <w:keepNext/>
              <w:spacing w:before="40" w:after="20" w:line="17" w:lineRule="atLeast"/>
              <w:ind w:right="144"/>
              <w:jc w:val="right"/>
              <w:rPr>
                <w:sz w:val="18"/>
                <w:szCs w:val="18"/>
              </w:rPr>
            </w:pPr>
            <w:r>
              <w:rPr>
                <w:sz w:val="18"/>
                <w:szCs w:val="18"/>
              </w:rPr>
              <w:t>20</w:t>
            </w:r>
          </w:p>
        </w:tc>
        <w:tc>
          <w:tcPr>
            <w:tcW w:w="612" w:type="dxa"/>
            <w:shd w:val="clear" w:color="auto" w:fill="D8E5F8" w:themeFill="accent2" w:themeFillTint="33"/>
            <w:noWrap/>
          </w:tcPr>
          <w:p w14:paraId="2D26ACB6" w14:textId="77777777" w:rsidR="00A20C04" w:rsidRPr="00631012" w:rsidRDefault="00A20C04" w:rsidP="009C2649">
            <w:pPr>
              <w:keepNext/>
              <w:spacing w:before="40" w:after="20" w:line="17" w:lineRule="atLeast"/>
              <w:ind w:right="144"/>
              <w:jc w:val="right"/>
              <w:rPr>
                <w:sz w:val="18"/>
                <w:szCs w:val="18"/>
              </w:rPr>
            </w:pPr>
            <w:r>
              <w:rPr>
                <w:sz w:val="18"/>
                <w:szCs w:val="18"/>
              </w:rPr>
              <w:t>16</w:t>
            </w:r>
          </w:p>
        </w:tc>
      </w:tr>
      <w:tr w:rsidR="00A20C04" w:rsidRPr="00631012" w14:paraId="06ADDD46" w14:textId="77777777" w:rsidTr="00A20C04">
        <w:trPr>
          <w:trHeight w:val="238"/>
        </w:trPr>
        <w:tc>
          <w:tcPr>
            <w:tcW w:w="2916" w:type="dxa"/>
            <w:shd w:val="clear" w:color="auto" w:fill="D8E5F8" w:themeFill="accent2" w:themeFillTint="33"/>
            <w:vAlign w:val="center"/>
            <w:hideMark/>
          </w:tcPr>
          <w:p w14:paraId="409584BD" w14:textId="77777777" w:rsidR="00A20C04" w:rsidRPr="00631012" w:rsidRDefault="00A20C04" w:rsidP="008746FE">
            <w:pPr>
              <w:keepNext/>
              <w:spacing w:before="40" w:after="20" w:line="17" w:lineRule="atLeast"/>
              <w:ind w:left="144"/>
              <w:rPr>
                <w:rFonts w:asciiTheme="minorHAnsi" w:hAnsiTheme="minorHAnsi"/>
                <w:sz w:val="18"/>
                <w:szCs w:val="18"/>
              </w:rPr>
            </w:pPr>
            <w:r w:rsidRPr="00522FBD">
              <w:rPr>
                <w:rFonts w:asciiTheme="minorHAnsi" w:hAnsiTheme="minorHAnsi"/>
                <w:spacing w:val="-5"/>
                <w:sz w:val="18"/>
                <w:szCs w:val="18"/>
              </w:rPr>
              <w:t>Doctoral</w:t>
            </w:r>
            <w:r>
              <w:rPr>
                <w:rFonts w:asciiTheme="minorHAnsi" w:hAnsiTheme="minorHAnsi"/>
                <w:spacing w:val="-5"/>
                <w:sz w:val="18"/>
                <w:szCs w:val="18"/>
              </w:rPr>
              <w:t>/Professional</w:t>
            </w:r>
            <w:r w:rsidRPr="00522FBD">
              <w:rPr>
                <w:rFonts w:asciiTheme="minorHAnsi" w:hAnsiTheme="minorHAnsi"/>
                <w:spacing w:val="-5"/>
                <w:sz w:val="18"/>
                <w:szCs w:val="18"/>
              </w:rPr>
              <w:t xml:space="preserve"> </w:t>
            </w:r>
            <w:r>
              <w:rPr>
                <w:rFonts w:asciiTheme="minorHAnsi" w:hAnsiTheme="minorHAnsi"/>
                <w:spacing w:val="-5"/>
                <w:sz w:val="18"/>
                <w:szCs w:val="18"/>
              </w:rPr>
              <w:t>Universities</w:t>
            </w:r>
          </w:p>
        </w:tc>
        <w:tc>
          <w:tcPr>
            <w:tcW w:w="612" w:type="dxa"/>
            <w:shd w:val="clear" w:color="auto" w:fill="D8E5F8" w:themeFill="accent2" w:themeFillTint="33"/>
            <w:noWrap/>
          </w:tcPr>
          <w:p w14:paraId="43121A48" w14:textId="7CF02FBE" w:rsidR="00A20C04" w:rsidRPr="00631012" w:rsidRDefault="00A20C04" w:rsidP="009C2649">
            <w:pPr>
              <w:keepNext/>
              <w:spacing w:before="40" w:after="20" w:line="17" w:lineRule="atLeast"/>
              <w:ind w:right="144"/>
              <w:jc w:val="right"/>
              <w:rPr>
                <w:sz w:val="18"/>
                <w:szCs w:val="18"/>
              </w:rPr>
            </w:pPr>
            <w:r>
              <w:rPr>
                <w:sz w:val="18"/>
                <w:szCs w:val="18"/>
              </w:rPr>
              <w:t>1</w:t>
            </w:r>
            <w:r w:rsidR="009C71CE">
              <w:rPr>
                <w:sz w:val="18"/>
                <w:szCs w:val="18"/>
              </w:rPr>
              <w:t>5</w:t>
            </w:r>
          </w:p>
        </w:tc>
        <w:tc>
          <w:tcPr>
            <w:tcW w:w="612" w:type="dxa"/>
            <w:shd w:val="clear" w:color="auto" w:fill="D8E5F8" w:themeFill="accent2" w:themeFillTint="33"/>
            <w:noWrap/>
          </w:tcPr>
          <w:p w14:paraId="28870AE8" w14:textId="2D24373B" w:rsidR="00A20C04" w:rsidRPr="00D72C94" w:rsidRDefault="00A20C04" w:rsidP="009C2649">
            <w:pPr>
              <w:keepNext/>
              <w:spacing w:before="40" w:after="20" w:line="17" w:lineRule="atLeast"/>
              <w:ind w:right="144"/>
              <w:jc w:val="right"/>
              <w:rPr>
                <w:sz w:val="18"/>
                <w:szCs w:val="18"/>
              </w:rPr>
            </w:pPr>
            <w:r w:rsidRPr="00D72C94">
              <w:rPr>
                <w:sz w:val="18"/>
                <w:szCs w:val="18"/>
              </w:rPr>
              <w:t>1</w:t>
            </w:r>
            <w:r w:rsidR="00D72C94">
              <w:rPr>
                <w:sz w:val="18"/>
                <w:szCs w:val="18"/>
              </w:rPr>
              <w:t>1</w:t>
            </w:r>
          </w:p>
        </w:tc>
        <w:tc>
          <w:tcPr>
            <w:tcW w:w="612" w:type="dxa"/>
            <w:shd w:val="clear" w:color="auto" w:fill="D8E5F8" w:themeFill="accent2" w:themeFillTint="33"/>
            <w:noWrap/>
          </w:tcPr>
          <w:p w14:paraId="5FBA3C72" w14:textId="77777777" w:rsidR="00A20C04" w:rsidRPr="00631012" w:rsidRDefault="00A20C04" w:rsidP="009C2649">
            <w:pPr>
              <w:keepNext/>
              <w:spacing w:before="40" w:after="20" w:line="17" w:lineRule="atLeast"/>
              <w:ind w:right="144"/>
              <w:jc w:val="right"/>
              <w:rPr>
                <w:sz w:val="18"/>
                <w:szCs w:val="18"/>
              </w:rPr>
            </w:pPr>
            <w:r>
              <w:rPr>
                <w:sz w:val="18"/>
                <w:szCs w:val="18"/>
              </w:rPr>
              <w:t>10</w:t>
            </w:r>
          </w:p>
        </w:tc>
      </w:tr>
      <w:tr w:rsidR="00A20C04" w:rsidRPr="00631012" w14:paraId="4E3EB3C7" w14:textId="77777777" w:rsidTr="00A20C04">
        <w:trPr>
          <w:trHeight w:val="238"/>
        </w:trPr>
        <w:tc>
          <w:tcPr>
            <w:tcW w:w="2916" w:type="dxa"/>
            <w:shd w:val="clear" w:color="auto" w:fill="D8E5F8" w:themeFill="accent2" w:themeFillTint="33"/>
            <w:vAlign w:val="center"/>
            <w:hideMark/>
          </w:tcPr>
          <w:p w14:paraId="570E8392" w14:textId="77777777" w:rsidR="00A20C04" w:rsidRPr="00631012" w:rsidRDefault="00A20C04" w:rsidP="008746FE">
            <w:pPr>
              <w:keepNext/>
              <w:spacing w:before="40" w:after="20" w:line="17" w:lineRule="atLeast"/>
              <w:ind w:left="144"/>
              <w:rPr>
                <w:rFonts w:asciiTheme="minorHAnsi" w:hAnsiTheme="minorHAnsi"/>
                <w:sz w:val="18"/>
                <w:szCs w:val="18"/>
              </w:rPr>
            </w:pPr>
            <w:r w:rsidRPr="00631012">
              <w:rPr>
                <w:rFonts w:asciiTheme="minorHAnsi" w:hAnsiTheme="minorHAnsi"/>
                <w:sz w:val="18"/>
                <w:szCs w:val="18"/>
              </w:rPr>
              <w:t>Maste</w:t>
            </w:r>
            <w:r>
              <w:rPr>
                <w:rFonts w:asciiTheme="minorHAnsi" w:hAnsiTheme="minorHAnsi"/>
                <w:sz w:val="18"/>
                <w:szCs w:val="18"/>
              </w:rPr>
              <w:t>r's Colleges and Universities (L</w:t>
            </w:r>
            <w:r w:rsidRPr="00631012">
              <w:rPr>
                <w:rFonts w:asciiTheme="minorHAnsi" w:hAnsiTheme="minorHAnsi"/>
                <w:sz w:val="18"/>
                <w:szCs w:val="18"/>
              </w:rPr>
              <w:t>arger programs)</w:t>
            </w:r>
          </w:p>
        </w:tc>
        <w:tc>
          <w:tcPr>
            <w:tcW w:w="612" w:type="dxa"/>
            <w:shd w:val="clear" w:color="auto" w:fill="D8E5F8" w:themeFill="accent2" w:themeFillTint="33"/>
            <w:noWrap/>
          </w:tcPr>
          <w:p w14:paraId="62DA5A45" w14:textId="663DC770" w:rsidR="00A20C04" w:rsidRPr="00631012" w:rsidRDefault="00A20C04" w:rsidP="009C2649">
            <w:pPr>
              <w:keepNext/>
              <w:spacing w:before="40" w:after="20" w:line="17" w:lineRule="atLeast"/>
              <w:ind w:right="144"/>
              <w:jc w:val="right"/>
              <w:rPr>
                <w:sz w:val="18"/>
                <w:szCs w:val="18"/>
              </w:rPr>
            </w:pPr>
            <w:r>
              <w:rPr>
                <w:sz w:val="18"/>
                <w:szCs w:val="18"/>
              </w:rPr>
              <w:t>2</w:t>
            </w:r>
            <w:r w:rsidR="009C71CE">
              <w:rPr>
                <w:sz w:val="18"/>
                <w:szCs w:val="18"/>
              </w:rPr>
              <w:t>1</w:t>
            </w:r>
          </w:p>
        </w:tc>
        <w:tc>
          <w:tcPr>
            <w:tcW w:w="612" w:type="dxa"/>
            <w:shd w:val="clear" w:color="auto" w:fill="D8E5F8" w:themeFill="accent2" w:themeFillTint="33"/>
            <w:noWrap/>
          </w:tcPr>
          <w:p w14:paraId="6DC5E7EC" w14:textId="2F742608" w:rsidR="00A20C04" w:rsidRPr="00D72C94" w:rsidRDefault="00A20C04" w:rsidP="009C2649">
            <w:pPr>
              <w:keepNext/>
              <w:spacing w:before="40" w:after="20" w:line="17" w:lineRule="atLeast"/>
              <w:ind w:right="144"/>
              <w:jc w:val="right"/>
              <w:rPr>
                <w:sz w:val="18"/>
                <w:szCs w:val="18"/>
              </w:rPr>
            </w:pPr>
            <w:r w:rsidRPr="00D72C94">
              <w:rPr>
                <w:sz w:val="18"/>
                <w:szCs w:val="18"/>
              </w:rPr>
              <w:t>2</w:t>
            </w:r>
            <w:r w:rsidR="00D72C94">
              <w:rPr>
                <w:sz w:val="18"/>
                <w:szCs w:val="18"/>
              </w:rPr>
              <w:t>5</w:t>
            </w:r>
          </w:p>
        </w:tc>
        <w:tc>
          <w:tcPr>
            <w:tcW w:w="612" w:type="dxa"/>
            <w:shd w:val="clear" w:color="auto" w:fill="D8E5F8" w:themeFill="accent2" w:themeFillTint="33"/>
            <w:noWrap/>
          </w:tcPr>
          <w:p w14:paraId="5C5F4749" w14:textId="77777777" w:rsidR="00A20C04" w:rsidRPr="00631012" w:rsidRDefault="00A20C04" w:rsidP="009C2649">
            <w:pPr>
              <w:keepNext/>
              <w:spacing w:before="40" w:after="20" w:line="17" w:lineRule="atLeast"/>
              <w:ind w:right="144"/>
              <w:jc w:val="right"/>
              <w:rPr>
                <w:sz w:val="18"/>
                <w:szCs w:val="18"/>
              </w:rPr>
            </w:pPr>
            <w:r>
              <w:rPr>
                <w:sz w:val="18"/>
                <w:szCs w:val="18"/>
              </w:rPr>
              <w:t>26</w:t>
            </w:r>
          </w:p>
        </w:tc>
      </w:tr>
      <w:tr w:rsidR="00A20C04" w:rsidRPr="00631012" w14:paraId="75B1E730" w14:textId="77777777" w:rsidTr="00A20C04">
        <w:trPr>
          <w:trHeight w:val="238"/>
        </w:trPr>
        <w:tc>
          <w:tcPr>
            <w:tcW w:w="2916" w:type="dxa"/>
            <w:shd w:val="clear" w:color="auto" w:fill="D8E5F8" w:themeFill="accent2" w:themeFillTint="33"/>
            <w:vAlign w:val="center"/>
            <w:hideMark/>
          </w:tcPr>
          <w:p w14:paraId="5683C796" w14:textId="77777777" w:rsidR="00A20C04" w:rsidRPr="00631012" w:rsidRDefault="00A20C04" w:rsidP="008746FE">
            <w:pPr>
              <w:keepNext/>
              <w:spacing w:before="40" w:after="20" w:line="17" w:lineRule="atLeast"/>
              <w:ind w:left="144"/>
              <w:rPr>
                <w:rFonts w:asciiTheme="minorHAnsi" w:hAnsiTheme="minorHAnsi"/>
                <w:sz w:val="18"/>
                <w:szCs w:val="18"/>
              </w:rPr>
            </w:pPr>
            <w:r w:rsidRPr="00631012">
              <w:rPr>
                <w:rFonts w:asciiTheme="minorHAnsi" w:hAnsiTheme="minorHAnsi"/>
                <w:sz w:val="18"/>
                <w:szCs w:val="18"/>
              </w:rPr>
              <w:t>Maste</w:t>
            </w:r>
            <w:r>
              <w:rPr>
                <w:rFonts w:asciiTheme="minorHAnsi" w:hAnsiTheme="minorHAnsi"/>
                <w:sz w:val="18"/>
                <w:szCs w:val="18"/>
              </w:rPr>
              <w:t>r's Colleges and Universities (M</w:t>
            </w:r>
            <w:r w:rsidRPr="00631012">
              <w:rPr>
                <w:rFonts w:asciiTheme="minorHAnsi" w:hAnsiTheme="minorHAnsi"/>
                <w:sz w:val="18"/>
                <w:szCs w:val="18"/>
              </w:rPr>
              <w:t>edium programs)</w:t>
            </w:r>
          </w:p>
        </w:tc>
        <w:tc>
          <w:tcPr>
            <w:tcW w:w="612" w:type="dxa"/>
            <w:shd w:val="clear" w:color="auto" w:fill="D8E5F8" w:themeFill="accent2" w:themeFillTint="33"/>
            <w:noWrap/>
          </w:tcPr>
          <w:p w14:paraId="188CADB8" w14:textId="7AE51D0E" w:rsidR="00A20C04" w:rsidRPr="00631012" w:rsidRDefault="00A20C04" w:rsidP="009C2649">
            <w:pPr>
              <w:keepNext/>
              <w:spacing w:before="40" w:after="20" w:line="17" w:lineRule="atLeast"/>
              <w:ind w:right="144"/>
              <w:jc w:val="right"/>
              <w:rPr>
                <w:sz w:val="18"/>
                <w:szCs w:val="18"/>
              </w:rPr>
            </w:pPr>
            <w:r>
              <w:rPr>
                <w:sz w:val="18"/>
                <w:szCs w:val="18"/>
              </w:rPr>
              <w:t>1</w:t>
            </w:r>
            <w:r w:rsidR="009C71CE">
              <w:rPr>
                <w:sz w:val="18"/>
                <w:szCs w:val="18"/>
              </w:rPr>
              <w:t>5</w:t>
            </w:r>
          </w:p>
        </w:tc>
        <w:tc>
          <w:tcPr>
            <w:tcW w:w="612" w:type="dxa"/>
            <w:shd w:val="clear" w:color="auto" w:fill="D8E5F8" w:themeFill="accent2" w:themeFillTint="33"/>
            <w:noWrap/>
          </w:tcPr>
          <w:p w14:paraId="67F138B8" w14:textId="77777777" w:rsidR="00A20C04" w:rsidRPr="00D72C94" w:rsidRDefault="00A20C04" w:rsidP="009C2649">
            <w:pPr>
              <w:keepNext/>
              <w:spacing w:before="40" w:after="20" w:line="17" w:lineRule="atLeast"/>
              <w:ind w:right="144"/>
              <w:jc w:val="right"/>
              <w:rPr>
                <w:sz w:val="18"/>
                <w:szCs w:val="18"/>
              </w:rPr>
            </w:pPr>
            <w:r w:rsidRPr="00D72C94">
              <w:rPr>
                <w:sz w:val="18"/>
                <w:szCs w:val="18"/>
              </w:rPr>
              <w:t>7</w:t>
            </w:r>
          </w:p>
        </w:tc>
        <w:tc>
          <w:tcPr>
            <w:tcW w:w="612" w:type="dxa"/>
            <w:shd w:val="clear" w:color="auto" w:fill="D8E5F8" w:themeFill="accent2" w:themeFillTint="33"/>
            <w:noWrap/>
          </w:tcPr>
          <w:p w14:paraId="2C19D29F" w14:textId="77777777" w:rsidR="00A20C04" w:rsidRPr="00631012" w:rsidRDefault="00A20C04" w:rsidP="009C2649">
            <w:pPr>
              <w:keepNext/>
              <w:spacing w:before="40" w:after="20" w:line="17" w:lineRule="atLeast"/>
              <w:ind w:right="144"/>
              <w:jc w:val="right"/>
              <w:rPr>
                <w:sz w:val="18"/>
                <w:szCs w:val="18"/>
              </w:rPr>
            </w:pPr>
            <w:r>
              <w:rPr>
                <w:sz w:val="18"/>
                <w:szCs w:val="18"/>
              </w:rPr>
              <w:t>6</w:t>
            </w:r>
          </w:p>
        </w:tc>
      </w:tr>
      <w:tr w:rsidR="00A20C04" w:rsidRPr="00631012" w14:paraId="7D705A44" w14:textId="77777777" w:rsidTr="00A20C04">
        <w:trPr>
          <w:trHeight w:val="238"/>
        </w:trPr>
        <w:tc>
          <w:tcPr>
            <w:tcW w:w="2916" w:type="dxa"/>
            <w:shd w:val="clear" w:color="auto" w:fill="D8E5F8" w:themeFill="accent2" w:themeFillTint="33"/>
            <w:vAlign w:val="center"/>
            <w:hideMark/>
          </w:tcPr>
          <w:p w14:paraId="44FF1CF1" w14:textId="77777777" w:rsidR="00A20C04" w:rsidRPr="00631012" w:rsidRDefault="00A20C04" w:rsidP="008746FE">
            <w:pPr>
              <w:keepNext/>
              <w:spacing w:before="40" w:after="20" w:line="17" w:lineRule="atLeast"/>
              <w:ind w:left="144"/>
              <w:rPr>
                <w:rFonts w:asciiTheme="minorHAnsi" w:hAnsiTheme="minorHAnsi"/>
                <w:sz w:val="18"/>
                <w:szCs w:val="18"/>
              </w:rPr>
            </w:pPr>
            <w:r w:rsidRPr="00631012">
              <w:rPr>
                <w:rFonts w:asciiTheme="minorHAnsi" w:hAnsiTheme="minorHAnsi"/>
                <w:sz w:val="18"/>
                <w:szCs w:val="18"/>
              </w:rPr>
              <w:t>Maste</w:t>
            </w:r>
            <w:r>
              <w:rPr>
                <w:rFonts w:asciiTheme="minorHAnsi" w:hAnsiTheme="minorHAnsi"/>
                <w:sz w:val="18"/>
                <w:szCs w:val="18"/>
              </w:rPr>
              <w:t>r's Colleges and Universities (S</w:t>
            </w:r>
            <w:r w:rsidRPr="00631012">
              <w:rPr>
                <w:rFonts w:asciiTheme="minorHAnsi" w:hAnsiTheme="minorHAnsi"/>
                <w:sz w:val="18"/>
                <w:szCs w:val="18"/>
              </w:rPr>
              <w:t>maller programs)</w:t>
            </w:r>
          </w:p>
        </w:tc>
        <w:tc>
          <w:tcPr>
            <w:tcW w:w="612" w:type="dxa"/>
            <w:shd w:val="clear" w:color="auto" w:fill="D8E5F8" w:themeFill="accent2" w:themeFillTint="33"/>
            <w:noWrap/>
          </w:tcPr>
          <w:p w14:paraId="0A0610D0" w14:textId="749297ED" w:rsidR="00A20C04" w:rsidRPr="00631012" w:rsidRDefault="009C71CE" w:rsidP="009C2649">
            <w:pPr>
              <w:keepNext/>
              <w:spacing w:before="40" w:after="20" w:line="17" w:lineRule="atLeast"/>
              <w:ind w:right="144"/>
              <w:jc w:val="right"/>
              <w:rPr>
                <w:sz w:val="18"/>
                <w:szCs w:val="18"/>
              </w:rPr>
            </w:pPr>
            <w:r>
              <w:rPr>
                <w:sz w:val="18"/>
                <w:szCs w:val="18"/>
              </w:rPr>
              <w:t>6</w:t>
            </w:r>
          </w:p>
        </w:tc>
        <w:tc>
          <w:tcPr>
            <w:tcW w:w="612" w:type="dxa"/>
            <w:shd w:val="clear" w:color="auto" w:fill="D8E5F8" w:themeFill="accent2" w:themeFillTint="33"/>
            <w:noWrap/>
          </w:tcPr>
          <w:p w14:paraId="25BFA513" w14:textId="0B7AE553" w:rsidR="00A20C04" w:rsidRPr="00D72C94" w:rsidRDefault="00D72C94" w:rsidP="009C2649">
            <w:pPr>
              <w:keepNext/>
              <w:spacing w:before="40" w:after="20" w:line="17" w:lineRule="atLeast"/>
              <w:ind w:right="144"/>
              <w:jc w:val="right"/>
              <w:rPr>
                <w:sz w:val="18"/>
                <w:szCs w:val="18"/>
              </w:rPr>
            </w:pPr>
            <w:r>
              <w:rPr>
                <w:sz w:val="18"/>
                <w:szCs w:val="18"/>
              </w:rPr>
              <w:t>3</w:t>
            </w:r>
          </w:p>
        </w:tc>
        <w:tc>
          <w:tcPr>
            <w:tcW w:w="612" w:type="dxa"/>
            <w:shd w:val="clear" w:color="auto" w:fill="D8E5F8" w:themeFill="accent2" w:themeFillTint="33"/>
            <w:noWrap/>
          </w:tcPr>
          <w:p w14:paraId="442C9581" w14:textId="77777777" w:rsidR="00A20C04" w:rsidRPr="00631012" w:rsidRDefault="00A20C04" w:rsidP="009C2649">
            <w:pPr>
              <w:keepNext/>
              <w:spacing w:before="40" w:after="20" w:line="17" w:lineRule="atLeast"/>
              <w:ind w:right="144"/>
              <w:jc w:val="right"/>
              <w:rPr>
                <w:sz w:val="18"/>
                <w:szCs w:val="18"/>
              </w:rPr>
            </w:pPr>
            <w:r>
              <w:rPr>
                <w:sz w:val="18"/>
                <w:szCs w:val="18"/>
              </w:rPr>
              <w:t>3</w:t>
            </w:r>
          </w:p>
        </w:tc>
      </w:tr>
      <w:tr w:rsidR="00A20C04" w:rsidRPr="00631012" w14:paraId="3CDAD879" w14:textId="77777777" w:rsidTr="00444282">
        <w:trPr>
          <w:trHeight w:val="238"/>
        </w:trPr>
        <w:tc>
          <w:tcPr>
            <w:tcW w:w="2916" w:type="dxa"/>
            <w:shd w:val="clear" w:color="auto" w:fill="D8E5F8" w:themeFill="accent2" w:themeFillTint="33"/>
            <w:vAlign w:val="center"/>
            <w:hideMark/>
          </w:tcPr>
          <w:p w14:paraId="5A43CBD4" w14:textId="77777777" w:rsidR="00A20C04" w:rsidRPr="00631012" w:rsidRDefault="00A20C04" w:rsidP="008746FE">
            <w:pPr>
              <w:keepNext/>
              <w:spacing w:before="40" w:after="20" w:line="17" w:lineRule="atLeast"/>
              <w:ind w:left="144"/>
              <w:rPr>
                <w:rFonts w:asciiTheme="minorHAnsi" w:hAnsiTheme="minorHAnsi"/>
                <w:sz w:val="18"/>
                <w:szCs w:val="18"/>
              </w:rPr>
            </w:pPr>
            <w:r w:rsidRPr="00631012">
              <w:rPr>
                <w:rFonts w:asciiTheme="minorHAnsi" w:hAnsiTheme="minorHAnsi"/>
                <w:sz w:val="18"/>
                <w:szCs w:val="18"/>
              </w:rPr>
              <w:t>Baccalaureate Colleges—Arts &amp; Sciences Focus</w:t>
            </w:r>
          </w:p>
        </w:tc>
        <w:tc>
          <w:tcPr>
            <w:tcW w:w="612" w:type="dxa"/>
            <w:shd w:val="clear" w:color="auto" w:fill="D8E5F8" w:themeFill="accent2" w:themeFillTint="33"/>
            <w:noWrap/>
          </w:tcPr>
          <w:p w14:paraId="75EF57DB" w14:textId="2213A21A" w:rsidR="00A20C04" w:rsidRPr="00631012" w:rsidRDefault="009C71CE" w:rsidP="009C2649">
            <w:pPr>
              <w:keepNext/>
              <w:spacing w:before="40" w:after="20" w:line="17" w:lineRule="atLeast"/>
              <w:ind w:right="144"/>
              <w:jc w:val="right"/>
              <w:rPr>
                <w:sz w:val="18"/>
                <w:szCs w:val="18"/>
              </w:rPr>
            </w:pPr>
            <w:r>
              <w:rPr>
                <w:sz w:val="18"/>
                <w:szCs w:val="18"/>
              </w:rPr>
              <w:t>10</w:t>
            </w:r>
          </w:p>
        </w:tc>
        <w:tc>
          <w:tcPr>
            <w:tcW w:w="612" w:type="dxa"/>
            <w:shd w:val="clear" w:color="auto" w:fill="D8E5F8" w:themeFill="accent2" w:themeFillTint="33"/>
            <w:noWrap/>
          </w:tcPr>
          <w:p w14:paraId="7A0A7693" w14:textId="6047BBC5" w:rsidR="00A20C04" w:rsidRPr="00D72C94" w:rsidRDefault="00D72C94" w:rsidP="009C2649">
            <w:pPr>
              <w:keepNext/>
              <w:spacing w:before="40" w:after="20" w:line="17" w:lineRule="atLeast"/>
              <w:ind w:right="144"/>
              <w:jc w:val="right"/>
              <w:rPr>
                <w:sz w:val="18"/>
                <w:szCs w:val="18"/>
              </w:rPr>
            </w:pPr>
            <w:r>
              <w:rPr>
                <w:sz w:val="18"/>
                <w:szCs w:val="18"/>
              </w:rPr>
              <w:t>4</w:t>
            </w:r>
          </w:p>
        </w:tc>
        <w:tc>
          <w:tcPr>
            <w:tcW w:w="612" w:type="dxa"/>
            <w:shd w:val="clear" w:color="auto" w:fill="D8E5F8" w:themeFill="accent2" w:themeFillTint="33"/>
            <w:noWrap/>
          </w:tcPr>
          <w:p w14:paraId="7E73D5B7" w14:textId="77777777" w:rsidR="00A20C04" w:rsidRPr="00631012" w:rsidRDefault="00A20C04" w:rsidP="009C2649">
            <w:pPr>
              <w:keepNext/>
              <w:spacing w:before="40" w:after="20" w:line="17" w:lineRule="atLeast"/>
              <w:ind w:right="144"/>
              <w:jc w:val="right"/>
              <w:rPr>
                <w:sz w:val="18"/>
                <w:szCs w:val="18"/>
              </w:rPr>
            </w:pPr>
            <w:r>
              <w:rPr>
                <w:sz w:val="18"/>
                <w:szCs w:val="18"/>
              </w:rPr>
              <w:t>4</w:t>
            </w:r>
          </w:p>
        </w:tc>
      </w:tr>
      <w:tr w:rsidR="00A20C04" w:rsidRPr="00631012" w14:paraId="5F115DE9" w14:textId="77777777" w:rsidTr="00444282">
        <w:trPr>
          <w:trHeight w:val="238"/>
        </w:trPr>
        <w:tc>
          <w:tcPr>
            <w:tcW w:w="2916" w:type="dxa"/>
            <w:tcBorders>
              <w:bottom w:val="single" w:sz="4" w:space="0" w:color="auto"/>
            </w:tcBorders>
            <w:shd w:val="clear" w:color="auto" w:fill="D8E5F8" w:themeFill="accent2" w:themeFillTint="33"/>
            <w:vAlign w:val="center"/>
            <w:hideMark/>
          </w:tcPr>
          <w:p w14:paraId="32AF71B3" w14:textId="77777777" w:rsidR="00A20C04" w:rsidRPr="00631012" w:rsidRDefault="00A20C04" w:rsidP="008746FE">
            <w:pPr>
              <w:keepNext/>
              <w:spacing w:before="40" w:after="20" w:line="17" w:lineRule="atLeast"/>
              <w:ind w:left="144"/>
              <w:rPr>
                <w:rFonts w:asciiTheme="minorHAnsi" w:hAnsiTheme="minorHAnsi"/>
                <w:sz w:val="18"/>
                <w:szCs w:val="18"/>
              </w:rPr>
            </w:pPr>
            <w:r w:rsidRPr="00631012">
              <w:rPr>
                <w:rFonts w:asciiTheme="minorHAnsi" w:hAnsiTheme="minorHAnsi"/>
                <w:sz w:val="18"/>
                <w:szCs w:val="18"/>
              </w:rPr>
              <w:t>Baccalaureate Colleges—Diverse Fields</w:t>
            </w:r>
          </w:p>
        </w:tc>
        <w:tc>
          <w:tcPr>
            <w:tcW w:w="612" w:type="dxa"/>
            <w:tcBorders>
              <w:bottom w:val="single" w:sz="4" w:space="0" w:color="auto"/>
            </w:tcBorders>
            <w:shd w:val="clear" w:color="auto" w:fill="D8E5F8" w:themeFill="accent2" w:themeFillTint="33"/>
            <w:noWrap/>
          </w:tcPr>
          <w:p w14:paraId="0FA9AE68" w14:textId="482807C3" w:rsidR="00A20C04" w:rsidRPr="00631012" w:rsidRDefault="00A20C04" w:rsidP="009C2649">
            <w:pPr>
              <w:keepNext/>
              <w:spacing w:before="40" w:after="20" w:line="17" w:lineRule="atLeast"/>
              <w:ind w:right="144"/>
              <w:jc w:val="right"/>
              <w:rPr>
                <w:sz w:val="18"/>
                <w:szCs w:val="18"/>
              </w:rPr>
            </w:pPr>
            <w:r>
              <w:rPr>
                <w:sz w:val="18"/>
                <w:szCs w:val="18"/>
              </w:rPr>
              <w:t>1</w:t>
            </w:r>
            <w:r w:rsidR="009C71CE">
              <w:rPr>
                <w:sz w:val="18"/>
                <w:szCs w:val="18"/>
              </w:rPr>
              <w:t>5</w:t>
            </w:r>
          </w:p>
        </w:tc>
        <w:tc>
          <w:tcPr>
            <w:tcW w:w="612" w:type="dxa"/>
            <w:tcBorders>
              <w:bottom w:val="single" w:sz="4" w:space="0" w:color="auto"/>
            </w:tcBorders>
            <w:shd w:val="clear" w:color="auto" w:fill="D8E5F8" w:themeFill="accent2" w:themeFillTint="33"/>
            <w:noWrap/>
          </w:tcPr>
          <w:p w14:paraId="7B947F1B" w14:textId="77777777" w:rsidR="00A20C04" w:rsidRPr="00D72C94" w:rsidRDefault="00A20C04" w:rsidP="009C2649">
            <w:pPr>
              <w:keepNext/>
              <w:spacing w:before="40" w:after="20" w:line="17" w:lineRule="atLeast"/>
              <w:ind w:right="144"/>
              <w:jc w:val="right"/>
              <w:rPr>
                <w:sz w:val="18"/>
                <w:szCs w:val="18"/>
              </w:rPr>
            </w:pPr>
            <w:r w:rsidRPr="00D72C94">
              <w:rPr>
                <w:sz w:val="18"/>
                <w:szCs w:val="18"/>
              </w:rPr>
              <w:t>4</w:t>
            </w:r>
          </w:p>
        </w:tc>
        <w:tc>
          <w:tcPr>
            <w:tcW w:w="612" w:type="dxa"/>
            <w:tcBorders>
              <w:bottom w:val="single" w:sz="4" w:space="0" w:color="auto"/>
            </w:tcBorders>
            <w:shd w:val="clear" w:color="auto" w:fill="D8E5F8" w:themeFill="accent2" w:themeFillTint="33"/>
            <w:noWrap/>
          </w:tcPr>
          <w:p w14:paraId="0ADD18E9" w14:textId="77777777" w:rsidR="00A20C04" w:rsidRPr="00631012" w:rsidRDefault="00A20C04" w:rsidP="009C2649">
            <w:pPr>
              <w:keepNext/>
              <w:spacing w:before="40" w:after="20" w:line="17" w:lineRule="atLeast"/>
              <w:ind w:right="144"/>
              <w:jc w:val="right"/>
              <w:rPr>
                <w:sz w:val="18"/>
                <w:szCs w:val="18"/>
              </w:rPr>
            </w:pPr>
            <w:r>
              <w:rPr>
                <w:sz w:val="18"/>
                <w:szCs w:val="18"/>
              </w:rPr>
              <w:t>5</w:t>
            </w:r>
          </w:p>
        </w:tc>
      </w:tr>
      <w:tr w:rsidR="00A20C04" w:rsidRPr="00631012" w14:paraId="6D44A1F9" w14:textId="77777777" w:rsidTr="00444282">
        <w:trPr>
          <w:trHeight w:val="317"/>
        </w:trPr>
        <w:tc>
          <w:tcPr>
            <w:tcW w:w="2916" w:type="dxa"/>
            <w:tcBorders>
              <w:top w:val="single" w:sz="4" w:space="0" w:color="auto"/>
            </w:tcBorders>
            <w:shd w:val="clear" w:color="auto" w:fill="D8E5F8" w:themeFill="accent2" w:themeFillTint="33"/>
            <w:vAlign w:val="bottom"/>
            <w:hideMark/>
          </w:tcPr>
          <w:p w14:paraId="384CA77C" w14:textId="77777777" w:rsidR="00A20C04" w:rsidRPr="00631012" w:rsidRDefault="00A20C04" w:rsidP="009C2649">
            <w:pPr>
              <w:keepNext/>
              <w:spacing w:after="0" w:line="204" w:lineRule="auto"/>
              <w:ind w:left="72"/>
              <w:rPr>
                <w:rFonts w:asciiTheme="minorHAnsi" w:hAnsiTheme="minorHAnsi"/>
                <w:b/>
                <w:bCs/>
                <w:sz w:val="18"/>
                <w:szCs w:val="18"/>
              </w:rPr>
            </w:pPr>
            <w:r w:rsidRPr="00631012">
              <w:rPr>
                <w:rFonts w:asciiTheme="minorHAnsi" w:hAnsiTheme="minorHAnsi"/>
                <w:b/>
                <w:bCs/>
                <w:sz w:val="18"/>
                <w:szCs w:val="18"/>
              </w:rPr>
              <w:t>Control</w:t>
            </w:r>
          </w:p>
        </w:tc>
        <w:tc>
          <w:tcPr>
            <w:tcW w:w="612" w:type="dxa"/>
            <w:tcBorders>
              <w:top w:val="single" w:sz="4" w:space="0" w:color="auto"/>
            </w:tcBorders>
            <w:shd w:val="clear" w:color="auto" w:fill="D8E5F8" w:themeFill="accent2" w:themeFillTint="33"/>
            <w:noWrap/>
            <w:vAlign w:val="center"/>
          </w:tcPr>
          <w:p w14:paraId="6FC212D7" w14:textId="77777777" w:rsidR="00A20C04" w:rsidRPr="00631012" w:rsidRDefault="00A20C04" w:rsidP="009C2649">
            <w:pPr>
              <w:keepNext/>
              <w:spacing w:after="0" w:line="204" w:lineRule="auto"/>
              <w:ind w:right="144"/>
              <w:jc w:val="right"/>
              <w:rPr>
                <w:b/>
                <w:bCs/>
                <w:sz w:val="18"/>
                <w:szCs w:val="18"/>
              </w:rPr>
            </w:pPr>
          </w:p>
        </w:tc>
        <w:tc>
          <w:tcPr>
            <w:tcW w:w="612" w:type="dxa"/>
            <w:tcBorders>
              <w:top w:val="single" w:sz="4" w:space="0" w:color="auto"/>
            </w:tcBorders>
            <w:shd w:val="clear" w:color="auto" w:fill="D8E5F8" w:themeFill="accent2" w:themeFillTint="33"/>
            <w:noWrap/>
            <w:vAlign w:val="center"/>
          </w:tcPr>
          <w:p w14:paraId="0359B74C" w14:textId="77777777" w:rsidR="00A20C04" w:rsidRPr="008A32EE" w:rsidRDefault="00A20C04" w:rsidP="009C2649">
            <w:pPr>
              <w:keepNext/>
              <w:spacing w:after="0" w:line="204" w:lineRule="auto"/>
              <w:ind w:right="144"/>
              <w:jc w:val="right"/>
              <w:rPr>
                <w:b/>
                <w:bCs/>
                <w:sz w:val="18"/>
                <w:szCs w:val="18"/>
                <w:highlight w:val="yellow"/>
              </w:rPr>
            </w:pPr>
          </w:p>
        </w:tc>
        <w:tc>
          <w:tcPr>
            <w:tcW w:w="612" w:type="dxa"/>
            <w:tcBorders>
              <w:top w:val="single" w:sz="4" w:space="0" w:color="auto"/>
            </w:tcBorders>
            <w:shd w:val="clear" w:color="auto" w:fill="D8E5F8" w:themeFill="accent2" w:themeFillTint="33"/>
            <w:noWrap/>
            <w:vAlign w:val="center"/>
          </w:tcPr>
          <w:p w14:paraId="23D99562" w14:textId="77777777" w:rsidR="00A20C04" w:rsidRPr="00631012" w:rsidRDefault="00A20C04" w:rsidP="009C2649">
            <w:pPr>
              <w:keepNext/>
              <w:spacing w:after="0" w:line="204" w:lineRule="auto"/>
              <w:ind w:right="144"/>
              <w:jc w:val="right"/>
              <w:rPr>
                <w:b/>
                <w:bCs/>
                <w:sz w:val="18"/>
                <w:szCs w:val="18"/>
              </w:rPr>
            </w:pPr>
          </w:p>
        </w:tc>
      </w:tr>
      <w:tr w:rsidR="00A20C04" w:rsidRPr="00D72C94" w14:paraId="7955ED48" w14:textId="77777777" w:rsidTr="00444282">
        <w:trPr>
          <w:trHeight w:val="216"/>
        </w:trPr>
        <w:tc>
          <w:tcPr>
            <w:tcW w:w="2916" w:type="dxa"/>
            <w:shd w:val="clear" w:color="auto" w:fill="D8E5F8" w:themeFill="accent2" w:themeFillTint="33"/>
            <w:vAlign w:val="center"/>
            <w:hideMark/>
          </w:tcPr>
          <w:p w14:paraId="7D06B155" w14:textId="77777777" w:rsidR="00A20C04" w:rsidRPr="00631012" w:rsidRDefault="00A20C04" w:rsidP="008746FE">
            <w:pPr>
              <w:keepNext/>
              <w:spacing w:after="0"/>
              <w:ind w:left="144"/>
              <w:rPr>
                <w:rFonts w:asciiTheme="minorHAnsi" w:hAnsiTheme="minorHAnsi"/>
                <w:sz w:val="18"/>
                <w:szCs w:val="18"/>
              </w:rPr>
            </w:pPr>
            <w:r w:rsidRPr="00631012">
              <w:rPr>
                <w:rFonts w:asciiTheme="minorHAnsi" w:hAnsiTheme="minorHAnsi"/>
                <w:sz w:val="18"/>
                <w:szCs w:val="18"/>
              </w:rPr>
              <w:t xml:space="preserve">Public </w:t>
            </w:r>
          </w:p>
        </w:tc>
        <w:tc>
          <w:tcPr>
            <w:tcW w:w="612" w:type="dxa"/>
            <w:shd w:val="clear" w:color="auto" w:fill="D8E5F8" w:themeFill="accent2" w:themeFillTint="33"/>
            <w:noWrap/>
            <w:vAlign w:val="center"/>
          </w:tcPr>
          <w:p w14:paraId="04CE0F08" w14:textId="1566CCF9" w:rsidR="00A20C04" w:rsidRPr="00631012" w:rsidRDefault="009C71CE" w:rsidP="009C2649">
            <w:pPr>
              <w:keepNext/>
              <w:spacing w:after="0"/>
              <w:ind w:right="144"/>
              <w:jc w:val="right"/>
              <w:rPr>
                <w:sz w:val="18"/>
                <w:szCs w:val="18"/>
              </w:rPr>
            </w:pPr>
            <w:r>
              <w:rPr>
                <w:sz w:val="18"/>
                <w:szCs w:val="18"/>
              </w:rPr>
              <w:t>46</w:t>
            </w:r>
          </w:p>
        </w:tc>
        <w:tc>
          <w:tcPr>
            <w:tcW w:w="612" w:type="dxa"/>
            <w:shd w:val="clear" w:color="auto" w:fill="D8E5F8" w:themeFill="accent2" w:themeFillTint="33"/>
            <w:noWrap/>
          </w:tcPr>
          <w:p w14:paraId="702350D6" w14:textId="047ADBD1" w:rsidR="00A20C04" w:rsidRPr="00D72C94" w:rsidRDefault="00A20C04" w:rsidP="009C2649">
            <w:pPr>
              <w:keepNext/>
              <w:spacing w:after="0"/>
              <w:ind w:right="144"/>
              <w:jc w:val="right"/>
              <w:rPr>
                <w:sz w:val="18"/>
                <w:szCs w:val="18"/>
              </w:rPr>
            </w:pPr>
            <w:r w:rsidRPr="00D72C94">
              <w:rPr>
                <w:sz w:val="18"/>
                <w:szCs w:val="18"/>
              </w:rPr>
              <w:t>6</w:t>
            </w:r>
            <w:r w:rsidR="00D72C94">
              <w:rPr>
                <w:sz w:val="18"/>
                <w:szCs w:val="18"/>
              </w:rPr>
              <w:t>5</w:t>
            </w:r>
          </w:p>
        </w:tc>
        <w:tc>
          <w:tcPr>
            <w:tcW w:w="612" w:type="dxa"/>
            <w:shd w:val="clear" w:color="auto" w:fill="D8E5F8" w:themeFill="accent2" w:themeFillTint="33"/>
            <w:noWrap/>
          </w:tcPr>
          <w:p w14:paraId="15E12505" w14:textId="77777777" w:rsidR="00A20C04" w:rsidRPr="00D72C94" w:rsidRDefault="00A20C04" w:rsidP="009C2649">
            <w:pPr>
              <w:keepNext/>
              <w:spacing w:after="0"/>
              <w:ind w:right="144"/>
              <w:jc w:val="right"/>
              <w:rPr>
                <w:sz w:val="18"/>
                <w:szCs w:val="18"/>
              </w:rPr>
            </w:pPr>
            <w:r w:rsidRPr="00D72C94">
              <w:rPr>
                <w:sz w:val="18"/>
                <w:szCs w:val="18"/>
              </w:rPr>
              <w:t>67</w:t>
            </w:r>
          </w:p>
        </w:tc>
      </w:tr>
      <w:tr w:rsidR="00A20C04" w:rsidRPr="00D72C94" w14:paraId="6052A960" w14:textId="77777777" w:rsidTr="00444282">
        <w:trPr>
          <w:trHeight w:val="216"/>
        </w:trPr>
        <w:tc>
          <w:tcPr>
            <w:tcW w:w="2916" w:type="dxa"/>
            <w:tcBorders>
              <w:bottom w:val="single" w:sz="4" w:space="0" w:color="auto"/>
            </w:tcBorders>
            <w:shd w:val="clear" w:color="auto" w:fill="D8E5F8" w:themeFill="accent2" w:themeFillTint="33"/>
            <w:vAlign w:val="center"/>
            <w:hideMark/>
          </w:tcPr>
          <w:p w14:paraId="707CD365" w14:textId="77777777" w:rsidR="00A20C04" w:rsidRPr="00631012" w:rsidRDefault="00A20C04" w:rsidP="008746FE">
            <w:pPr>
              <w:keepNext/>
              <w:spacing w:after="0"/>
              <w:ind w:left="144"/>
              <w:rPr>
                <w:rFonts w:asciiTheme="minorHAnsi" w:hAnsiTheme="minorHAnsi"/>
                <w:sz w:val="18"/>
                <w:szCs w:val="18"/>
              </w:rPr>
            </w:pPr>
            <w:r w:rsidRPr="00631012">
              <w:rPr>
                <w:rFonts w:asciiTheme="minorHAnsi" w:hAnsiTheme="minorHAnsi"/>
                <w:sz w:val="18"/>
                <w:szCs w:val="18"/>
              </w:rPr>
              <w:t xml:space="preserve">Private </w:t>
            </w:r>
          </w:p>
        </w:tc>
        <w:tc>
          <w:tcPr>
            <w:tcW w:w="612" w:type="dxa"/>
            <w:tcBorders>
              <w:bottom w:val="single" w:sz="4" w:space="0" w:color="auto"/>
            </w:tcBorders>
            <w:shd w:val="clear" w:color="auto" w:fill="D8E5F8" w:themeFill="accent2" w:themeFillTint="33"/>
            <w:noWrap/>
            <w:vAlign w:val="center"/>
          </w:tcPr>
          <w:p w14:paraId="7FC6CDC9" w14:textId="71A2E0A3" w:rsidR="00A20C04" w:rsidRPr="00631012" w:rsidRDefault="009C71CE" w:rsidP="009C2649">
            <w:pPr>
              <w:keepNext/>
              <w:spacing w:after="0"/>
              <w:ind w:right="144"/>
              <w:jc w:val="right"/>
              <w:rPr>
                <w:sz w:val="18"/>
                <w:szCs w:val="18"/>
              </w:rPr>
            </w:pPr>
            <w:r>
              <w:rPr>
                <w:sz w:val="18"/>
                <w:szCs w:val="18"/>
              </w:rPr>
              <w:t>54</w:t>
            </w:r>
          </w:p>
        </w:tc>
        <w:tc>
          <w:tcPr>
            <w:tcW w:w="612" w:type="dxa"/>
            <w:tcBorders>
              <w:bottom w:val="single" w:sz="4" w:space="0" w:color="auto"/>
            </w:tcBorders>
            <w:shd w:val="clear" w:color="auto" w:fill="D8E5F8" w:themeFill="accent2" w:themeFillTint="33"/>
            <w:noWrap/>
          </w:tcPr>
          <w:p w14:paraId="08D1A138" w14:textId="19B93099" w:rsidR="00A20C04" w:rsidRPr="00D72C94" w:rsidRDefault="00A20C04" w:rsidP="009C2649">
            <w:pPr>
              <w:keepNext/>
              <w:spacing w:after="0"/>
              <w:ind w:right="144"/>
              <w:jc w:val="right"/>
              <w:rPr>
                <w:sz w:val="18"/>
                <w:szCs w:val="18"/>
              </w:rPr>
            </w:pPr>
            <w:r w:rsidRPr="00D72C94">
              <w:rPr>
                <w:sz w:val="18"/>
                <w:szCs w:val="18"/>
              </w:rPr>
              <w:t>3</w:t>
            </w:r>
            <w:r w:rsidR="00D72C94">
              <w:rPr>
                <w:sz w:val="18"/>
                <w:szCs w:val="18"/>
              </w:rPr>
              <w:t>5</w:t>
            </w:r>
          </w:p>
        </w:tc>
        <w:tc>
          <w:tcPr>
            <w:tcW w:w="612" w:type="dxa"/>
            <w:tcBorders>
              <w:bottom w:val="single" w:sz="4" w:space="0" w:color="auto"/>
            </w:tcBorders>
            <w:shd w:val="clear" w:color="auto" w:fill="D8E5F8" w:themeFill="accent2" w:themeFillTint="33"/>
            <w:noWrap/>
          </w:tcPr>
          <w:p w14:paraId="6D2284EF" w14:textId="77777777" w:rsidR="00A20C04" w:rsidRPr="00D72C94" w:rsidRDefault="00A20C04" w:rsidP="009C2649">
            <w:pPr>
              <w:keepNext/>
              <w:spacing w:after="0"/>
              <w:ind w:right="144"/>
              <w:jc w:val="right"/>
              <w:rPr>
                <w:sz w:val="18"/>
                <w:szCs w:val="18"/>
              </w:rPr>
            </w:pPr>
            <w:r w:rsidRPr="00D72C94">
              <w:rPr>
                <w:sz w:val="18"/>
                <w:szCs w:val="18"/>
              </w:rPr>
              <w:t>33</w:t>
            </w:r>
          </w:p>
        </w:tc>
      </w:tr>
      <w:tr w:rsidR="00A20C04" w:rsidRPr="00D72C94" w14:paraId="364ABEBF" w14:textId="77777777" w:rsidTr="00444282">
        <w:trPr>
          <w:trHeight w:val="317"/>
        </w:trPr>
        <w:tc>
          <w:tcPr>
            <w:tcW w:w="2916" w:type="dxa"/>
            <w:tcBorders>
              <w:top w:val="single" w:sz="4" w:space="0" w:color="auto"/>
            </w:tcBorders>
            <w:shd w:val="clear" w:color="auto" w:fill="D8E5F8" w:themeFill="accent2" w:themeFillTint="33"/>
            <w:vAlign w:val="bottom"/>
            <w:hideMark/>
          </w:tcPr>
          <w:p w14:paraId="5E38BF16" w14:textId="77777777" w:rsidR="00A20C04" w:rsidRPr="00631012" w:rsidRDefault="00A20C04" w:rsidP="009C2649">
            <w:pPr>
              <w:keepNext/>
              <w:spacing w:after="0" w:line="204" w:lineRule="auto"/>
              <w:ind w:left="72"/>
              <w:rPr>
                <w:rFonts w:asciiTheme="minorHAnsi" w:hAnsiTheme="minorHAnsi"/>
                <w:b/>
                <w:bCs/>
                <w:sz w:val="18"/>
                <w:szCs w:val="18"/>
              </w:rPr>
            </w:pPr>
            <w:r w:rsidRPr="00631012">
              <w:rPr>
                <w:rFonts w:asciiTheme="minorHAnsi" w:hAnsiTheme="minorHAnsi"/>
                <w:b/>
                <w:bCs/>
                <w:sz w:val="18"/>
                <w:szCs w:val="18"/>
              </w:rPr>
              <w:t>Undergraduate Enrollment</w:t>
            </w:r>
          </w:p>
        </w:tc>
        <w:tc>
          <w:tcPr>
            <w:tcW w:w="612" w:type="dxa"/>
            <w:tcBorders>
              <w:top w:val="single" w:sz="4" w:space="0" w:color="auto"/>
            </w:tcBorders>
            <w:shd w:val="clear" w:color="auto" w:fill="D8E5F8" w:themeFill="accent2" w:themeFillTint="33"/>
            <w:noWrap/>
            <w:vAlign w:val="center"/>
          </w:tcPr>
          <w:p w14:paraId="42078875" w14:textId="77777777" w:rsidR="00A20C04" w:rsidRPr="00631012" w:rsidRDefault="00A20C04" w:rsidP="009C2649">
            <w:pPr>
              <w:keepNext/>
              <w:spacing w:after="0" w:line="204" w:lineRule="auto"/>
              <w:ind w:right="144"/>
              <w:jc w:val="right"/>
              <w:rPr>
                <w:b/>
                <w:bCs/>
                <w:sz w:val="18"/>
                <w:szCs w:val="18"/>
              </w:rPr>
            </w:pPr>
          </w:p>
        </w:tc>
        <w:tc>
          <w:tcPr>
            <w:tcW w:w="612" w:type="dxa"/>
            <w:tcBorders>
              <w:top w:val="single" w:sz="4" w:space="0" w:color="auto"/>
            </w:tcBorders>
            <w:shd w:val="clear" w:color="auto" w:fill="D8E5F8" w:themeFill="accent2" w:themeFillTint="33"/>
            <w:noWrap/>
            <w:vAlign w:val="center"/>
          </w:tcPr>
          <w:p w14:paraId="360AC5B3" w14:textId="77777777" w:rsidR="00A20C04" w:rsidRPr="00D72C94" w:rsidRDefault="00A20C04" w:rsidP="009C2649">
            <w:pPr>
              <w:keepNext/>
              <w:spacing w:after="0"/>
              <w:ind w:right="144"/>
              <w:jc w:val="right"/>
              <w:rPr>
                <w:sz w:val="18"/>
                <w:szCs w:val="18"/>
              </w:rPr>
            </w:pPr>
          </w:p>
        </w:tc>
        <w:tc>
          <w:tcPr>
            <w:tcW w:w="612" w:type="dxa"/>
            <w:tcBorders>
              <w:top w:val="single" w:sz="4" w:space="0" w:color="auto"/>
            </w:tcBorders>
            <w:shd w:val="clear" w:color="auto" w:fill="D8E5F8" w:themeFill="accent2" w:themeFillTint="33"/>
            <w:noWrap/>
            <w:vAlign w:val="center"/>
          </w:tcPr>
          <w:p w14:paraId="564F2BA8" w14:textId="77777777" w:rsidR="00A20C04" w:rsidRPr="00D72C94" w:rsidRDefault="00A20C04" w:rsidP="009C2649">
            <w:pPr>
              <w:keepNext/>
              <w:spacing w:after="0"/>
              <w:ind w:right="144"/>
              <w:jc w:val="right"/>
              <w:rPr>
                <w:sz w:val="18"/>
                <w:szCs w:val="18"/>
              </w:rPr>
            </w:pPr>
          </w:p>
        </w:tc>
      </w:tr>
      <w:tr w:rsidR="00A20C04" w:rsidRPr="00D72C94" w14:paraId="21BE7749" w14:textId="77777777" w:rsidTr="00A20C04">
        <w:trPr>
          <w:trHeight w:val="216"/>
        </w:trPr>
        <w:tc>
          <w:tcPr>
            <w:tcW w:w="2916" w:type="dxa"/>
            <w:shd w:val="clear" w:color="auto" w:fill="D8E5F8" w:themeFill="accent2" w:themeFillTint="33"/>
            <w:vAlign w:val="center"/>
            <w:hideMark/>
          </w:tcPr>
          <w:p w14:paraId="6C8482BF" w14:textId="77777777" w:rsidR="00A20C04" w:rsidRPr="00631012" w:rsidRDefault="00A20C04" w:rsidP="008746FE">
            <w:pPr>
              <w:keepNext/>
              <w:spacing w:after="0"/>
              <w:ind w:left="144"/>
              <w:rPr>
                <w:rFonts w:asciiTheme="minorHAnsi" w:hAnsiTheme="minorHAnsi"/>
                <w:sz w:val="18"/>
                <w:szCs w:val="18"/>
              </w:rPr>
            </w:pPr>
            <w:r w:rsidRPr="00631012">
              <w:rPr>
                <w:rFonts w:asciiTheme="minorHAnsi" w:hAnsiTheme="minorHAnsi"/>
                <w:sz w:val="18"/>
                <w:szCs w:val="18"/>
              </w:rPr>
              <w:t>Fewer than 1,000</w:t>
            </w:r>
          </w:p>
        </w:tc>
        <w:tc>
          <w:tcPr>
            <w:tcW w:w="612" w:type="dxa"/>
            <w:shd w:val="clear" w:color="auto" w:fill="D8E5F8" w:themeFill="accent2" w:themeFillTint="33"/>
            <w:noWrap/>
            <w:vAlign w:val="center"/>
          </w:tcPr>
          <w:p w14:paraId="3298BFAA" w14:textId="4F3ADCE9" w:rsidR="00A20C04" w:rsidRPr="00631012" w:rsidRDefault="009C71CE" w:rsidP="009C2649">
            <w:pPr>
              <w:keepNext/>
              <w:spacing w:after="0"/>
              <w:ind w:right="144"/>
              <w:jc w:val="right"/>
              <w:rPr>
                <w:sz w:val="18"/>
                <w:szCs w:val="18"/>
              </w:rPr>
            </w:pPr>
            <w:r>
              <w:rPr>
                <w:sz w:val="18"/>
                <w:szCs w:val="18"/>
              </w:rPr>
              <w:t>14</w:t>
            </w:r>
          </w:p>
        </w:tc>
        <w:tc>
          <w:tcPr>
            <w:tcW w:w="612" w:type="dxa"/>
            <w:shd w:val="clear" w:color="auto" w:fill="D8E5F8" w:themeFill="accent2" w:themeFillTint="33"/>
            <w:noWrap/>
          </w:tcPr>
          <w:p w14:paraId="28FDB45A" w14:textId="77777777" w:rsidR="00A20C04" w:rsidRPr="00D72C94" w:rsidRDefault="00A20C04" w:rsidP="009C2649">
            <w:pPr>
              <w:keepNext/>
              <w:spacing w:after="0"/>
              <w:ind w:right="144"/>
              <w:jc w:val="right"/>
              <w:rPr>
                <w:sz w:val="18"/>
                <w:szCs w:val="18"/>
              </w:rPr>
            </w:pPr>
            <w:r w:rsidRPr="00D72C94">
              <w:rPr>
                <w:sz w:val="18"/>
                <w:szCs w:val="18"/>
              </w:rPr>
              <w:t>2</w:t>
            </w:r>
          </w:p>
        </w:tc>
        <w:tc>
          <w:tcPr>
            <w:tcW w:w="612" w:type="dxa"/>
            <w:shd w:val="clear" w:color="auto" w:fill="D8E5F8" w:themeFill="accent2" w:themeFillTint="33"/>
            <w:noWrap/>
          </w:tcPr>
          <w:p w14:paraId="27FCA123" w14:textId="77777777" w:rsidR="00A20C04" w:rsidRPr="00D72C94" w:rsidRDefault="00A20C04" w:rsidP="009C2649">
            <w:pPr>
              <w:keepNext/>
              <w:spacing w:after="0"/>
              <w:ind w:right="144"/>
              <w:jc w:val="right"/>
              <w:rPr>
                <w:sz w:val="18"/>
                <w:szCs w:val="18"/>
              </w:rPr>
            </w:pPr>
            <w:r w:rsidRPr="00D72C94">
              <w:rPr>
                <w:sz w:val="18"/>
                <w:szCs w:val="18"/>
              </w:rPr>
              <w:t>2</w:t>
            </w:r>
          </w:p>
        </w:tc>
      </w:tr>
      <w:tr w:rsidR="00A20C04" w:rsidRPr="00D72C94" w14:paraId="03C31B44" w14:textId="77777777" w:rsidTr="00A20C04">
        <w:trPr>
          <w:trHeight w:val="216"/>
        </w:trPr>
        <w:tc>
          <w:tcPr>
            <w:tcW w:w="2916" w:type="dxa"/>
            <w:shd w:val="clear" w:color="auto" w:fill="D8E5F8" w:themeFill="accent2" w:themeFillTint="33"/>
            <w:vAlign w:val="center"/>
            <w:hideMark/>
          </w:tcPr>
          <w:p w14:paraId="22F2EE82" w14:textId="7177DAE6" w:rsidR="00A20C04" w:rsidRPr="00631012" w:rsidRDefault="00A20C04" w:rsidP="008746FE">
            <w:pPr>
              <w:keepNext/>
              <w:spacing w:after="0"/>
              <w:ind w:left="144"/>
              <w:rPr>
                <w:rFonts w:asciiTheme="minorHAnsi" w:hAnsiTheme="minorHAnsi"/>
                <w:sz w:val="18"/>
                <w:szCs w:val="18"/>
              </w:rPr>
            </w:pPr>
            <w:bookmarkStart w:id="1" w:name="RANGE!A18"/>
            <w:r w:rsidRPr="00631012">
              <w:rPr>
                <w:rFonts w:asciiTheme="minorHAnsi" w:hAnsiTheme="minorHAnsi"/>
                <w:sz w:val="18"/>
                <w:szCs w:val="18"/>
              </w:rPr>
              <w:t xml:space="preserve">1,000–2,499 </w:t>
            </w:r>
            <w:bookmarkEnd w:id="1"/>
          </w:p>
        </w:tc>
        <w:tc>
          <w:tcPr>
            <w:tcW w:w="612" w:type="dxa"/>
            <w:shd w:val="clear" w:color="auto" w:fill="D8E5F8" w:themeFill="accent2" w:themeFillTint="33"/>
            <w:noWrap/>
            <w:vAlign w:val="center"/>
          </w:tcPr>
          <w:p w14:paraId="5CB4B389" w14:textId="15AA1D7B" w:rsidR="00A20C04" w:rsidRPr="00631012" w:rsidRDefault="009C71CE" w:rsidP="009C2649">
            <w:pPr>
              <w:keepNext/>
              <w:spacing w:after="0"/>
              <w:ind w:right="144"/>
              <w:jc w:val="right"/>
              <w:rPr>
                <w:sz w:val="18"/>
                <w:szCs w:val="18"/>
              </w:rPr>
            </w:pPr>
            <w:r>
              <w:rPr>
                <w:sz w:val="18"/>
                <w:szCs w:val="18"/>
              </w:rPr>
              <w:t>17</w:t>
            </w:r>
          </w:p>
        </w:tc>
        <w:tc>
          <w:tcPr>
            <w:tcW w:w="612" w:type="dxa"/>
            <w:shd w:val="clear" w:color="auto" w:fill="D8E5F8" w:themeFill="accent2" w:themeFillTint="33"/>
            <w:noWrap/>
          </w:tcPr>
          <w:p w14:paraId="1B588575" w14:textId="72EFA1EC" w:rsidR="00A20C04" w:rsidRPr="00D72C94" w:rsidRDefault="00A20C04" w:rsidP="009C2649">
            <w:pPr>
              <w:keepNext/>
              <w:spacing w:after="0"/>
              <w:ind w:right="144"/>
              <w:jc w:val="right"/>
              <w:rPr>
                <w:sz w:val="18"/>
                <w:szCs w:val="18"/>
              </w:rPr>
            </w:pPr>
            <w:r w:rsidRPr="00D72C94">
              <w:rPr>
                <w:sz w:val="18"/>
                <w:szCs w:val="18"/>
              </w:rPr>
              <w:t>1</w:t>
            </w:r>
            <w:r w:rsidR="00D72C94">
              <w:rPr>
                <w:sz w:val="18"/>
                <w:szCs w:val="18"/>
              </w:rPr>
              <w:t>1</w:t>
            </w:r>
          </w:p>
        </w:tc>
        <w:tc>
          <w:tcPr>
            <w:tcW w:w="612" w:type="dxa"/>
            <w:shd w:val="clear" w:color="auto" w:fill="D8E5F8" w:themeFill="accent2" w:themeFillTint="33"/>
            <w:noWrap/>
          </w:tcPr>
          <w:p w14:paraId="2E04A88E" w14:textId="77777777" w:rsidR="00A20C04" w:rsidRPr="00D72C94" w:rsidRDefault="00A20C04" w:rsidP="009C2649">
            <w:pPr>
              <w:keepNext/>
              <w:spacing w:after="0"/>
              <w:ind w:right="144"/>
              <w:jc w:val="right"/>
              <w:rPr>
                <w:sz w:val="18"/>
                <w:szCs w:val="18"/>
              </w:rPr>
            </w:pPr>
            <w:r w:rsidRPr="00D72C94">
              <w:rPr>
                <w:sz w:val="18"/>
                <w:szCs w:val="18"/>
              </w:rPr>
              <w:t>9</w:t>
            </w:r>
          </w:p>
        </w:tc>
      </w:tr>
      <w:tr w:rsidR="00A20C04" w:rsidRPr="00D72C94" w14:paraId="0D0ED579" w14:textId="77777777" w:rsidTr="00A20C04">
        <w:trPr>
          <w:trHeight w:val="216"/>
        </w:trPr>
        <w:tc>
          <w:tcPr>
            <w:tcW w:w="2916" w:type="dxa"/>
            <w:shd w:val="clear" w:color="auto" w:fill="D8E5F8" w:themeFill="accent2" w:themeFillTint="33"/>
            <w:vAlign w:val="center"/>
            <w:hideMark/>
          </w:tcPr>
          <w:p w14:paraId="6EF9C4B6" w14:textId="77777777" w:rsidR="00A20C04" w:rsidRPr="00631012" w:rsidRDefault="00A20C04" w:rsidP="008746FE">
            <w:pPr>
              <w:keepNext/>
              <w:spacing w:after="0"/>
              <w:ind w:left="144"/>
              <w:rPr>
                <w:rFonts w:asciiTheme="minorHAnsi" w:hAnsiTheme="minorHAnsi"/>
                <w:sz w:val="18"/>
                <w:szCs w:val="18"/>
              </w:rPr>
            </w:pPr>
            <w:r w:rsidRPr="00631012">
              <w:rPr>
                <w:rFonts w:asciiTheme="minorHAnsi" w:hAnsiTheme="minorHAnsi"/>
                <w:sz w:val="18"/>
                <w:szCs w:val="18"/>
              </w:rPr>
              <w:t>2,500–4,999</w:t>
            </w:r>
          </w:p>
        </w:tc>
        <w:tc>
          <w:tcPr>
            <w:tcW w:w="612" w:type="dxa"/>
            <w:shd w:val="clear" w:color="auto" w:fill="D8E5F8" w:themeFill="accent2" w:themeFillTint="33"/>
            <w:noWrap/>
            <w:vAlign w:val="center"/>
          </w:tcPr>
          <w:p w14:paraId="7EFC5F1E" w14:textId="3CC61138" w:rsidR="00A20C04" w:rsidRPr="00631012" w:rsidRDefault="009C71CE" w:rsidP="009C2649">
            <w:pPr>
              <w:keepNext/>
              <w:spacing w:after="0"/>
              <w:ind w:right="144"/>
              <w:jc w:val="right"/>
              <w:rPr>
                <w:sz w:val="18"/>
                <w:szCs w:val="18"/>
              </w:rPr>
            </w:pPr>
            <w:r>
              <w:rPr>
                <w:sz w:val="18"/>
                <w:szCs w:val="18"/>
              </w:rPr>
              <w:t>30</w:t>
            </w:r>
          </w:p>
        </w:tc>
        <w:tc>
          <w:tcPr>
            <w:tcW w:w="612" w:type="dxa"/>
            <w:shd w:val="clear" w:color="auto" w:fill="D8E5F8" w:themeFill="accent2" w:themeFillTint="33"/>
            <w:noWrap/>
          </w:tcPr>
          <w:p w14:paraId="32D9FC68" w14:textId="782E2A6D" w:rsidR="00A20C04" w:rsidRPr="00D72C94" w:rsidRDefault="00A20C04" w:rsidP="009C2649">
            <w:pPr>
              <w:keepNext/>
              <w:spacing w:after="0"/>
              <w:ind w:right="144"/>
              <w:jc w:val="right"/>
              <w:rPr>
                <w:sz w:val="18"/>
                <w:szCs w:val="18"/>
              </w:rPr>
            </w:pPr>
            <w:r w:rsidRPr="00D72C94">
              <w:rPr>
                <w:sz w:val="18"/>
                <w:szCs w:val="18"/>
              </w:rPr>
              <w:t>1</w:t>
            </w:r>
            <w:r w:rsidR="00D72C94">
              <w:rPr>
                <w:sz w:val="18"/>
                <w:szCs w:val="18"/>
              </w:rPr>
              <w:t>6</w:t>
            </w:r>
          </w:p>
        </w:tc>
        <w:tc>
          <w:tcPr>
            <w:tcW w:w="612" w:type="dxa"/>
            <w:shd w:val="clear" w:color="auto" w:fill="D8E5F8" w:themeFill="accent2" w:themeFillTint="33"/>
            <w:noWrap/>
          </w:tcPr>
          <w:p w14:paraId="6FB4FB05" w14:textId="481039DF" w:rsidR="00A20C04" w:rsidRPr="00D72C94" w:rsidRDefault="00A20C04" w:rsidP="009C2649">
            <w:pPr>
              <w:keepNext/>
              <w:spacing w:after="0"/>
              <w:ind w:right="144"/>
              <w:jc w:val="right"/>
              <w:rPr>
                <w:sz w:val="18"/>
                <w:szCs w:val="18"/>
              </w:rPr>
            </w:pPr>
            <w:r w:rsidRPr="00D72C94">
              <w:rPr>
                <w:sz w:val="18"/>
                <w:szCs w:val="18"/>
              </w:rPr>
              <w:t>1</w:t>
            </w:r>
            <w:r w:rsidR="00D72C94">
              <w:rPr>
                <w:sz w:val="18"/>
                <w:szCs w:val="18"/>
              </w:rPr>
              <w:t>0</w:t>
            </w:r>
          </w:p>
        </w:tc>
      </w:tr>
      <w:tr w:rsidR="00A20C04" w:rsidRPr="00D72C94" w14:paraId="43277846" w14:textId="77777777" w:rsidTr="00A20C04">
        <w:trPr>
          <w:trHeight w:val="216"/>
        </w:trPr>
        <w:tc>
          <w:tcPr>
            <w:tcW w:w="2916" w:type="dxa"/>
            <w:shd w:val="clear" w:color="auto" w:fill="D8E5F8" w:themeFill="accent2" w:themeFillTint="33"/>
            <w:vAlign w:val="center"/>
            <w:hideMark/>
          </w:tcPr>
          <w:p w14:paraId="0D2030BE" w14:textId="77777777" w:rsidR="00A20C04" w:rsidRPr="00631012" w:rsidRDefault="00A20C04" w:rsidP="008746FE">
            <w:pPr>
              <w:keepNext/>
              <w:spacing w:after="0"/>
              <w:ind w:left="144"/>
              <w:rPr>
                <w:rFonts w:asciiTheme="minorHAnsi" w:hAnsiTheme="minorHAnsi"/>
                <w:sz w:val="18"/>
                <w:szCs w:val="18"/>
              </w:rPr>
            </w:pPr>
            <w:r w:rsidRPr="00631012">
              <w:rPr>
                <w:rFonts w:asciiTheme="minorHAnsi" w:hAnsiTheme="minorHAnsi"/>
                <w:sz w:val="18"/>
                <w:szCs w:val="18"/>
              </w:rPr>
              <w:t>5,000–9,999</w:t>
            </w:r>
          </w:p>
        </w:tc>
        <w:tc>
          <w:tcPr>
            <w:tcW w:w="612" w:type="dxa"/>
            <w:shd w:val="clear" w:color="auto" w:fill="D8E5F8" w:themeFill="accent2" w:themeFillTint="33"/>
            <w:noWrap/>
            <w:vAlign w:val="center"/>
          </w:tcPr>
          <w:p w14:paraId="26FA9BD4" w14:textId="35F8D34E" w:rsidR="00A20C04" w:rsidRPr="00631012" w:rsidRDefault="00A20C04" w:rsidP="009C2649">
            <w:pPr>
              <w:keepNext/>
              <w:spacing w:after="0"/>
              <w:ind w:right="144"/>
              <w:jc w:val="right"/>
              <w:rPr>
                <w:sz w:val="18"/>
                <w:szCs w:val="18"/>
              </w:rPr>
            </w:pPr>
            <w:r>
              <w:rPr>
                <w:sz w:val="18"/>
                <w:szCs w:val="18"/>
              </w:rPr>
              <w:t>2</w:t>
            </w:r>
            <w:r w:rsidR="009C71CE">
              <w:rPr>
                <w:sz w:val="18"/>
                <w:szCs w:val="18"/>
              </w:rPr>
              <w:t>4</w:t>
            </w:r>
          </w:p>
        </w:tc>
        <w:tc>
          <w:tcPr>
            <w:tcW w:w="612" w:type="dxa"/>
            <w:shd w:val="clear" w:color="auto" w:fill="D8E5F8" w:themeFill="accent2" w:themeFillTint="33"/>
            <w:noWrap/>
          </w:tcPr>
          <w:p w14:paraId="7738CD55" w14:textId="0ECA40B7" w:rsidR="00A20C04" w:rsidRPr="00D72C94" w:rsidRDefault="00A20C04" w:rsidP="009C2649">
            <w:pPr>
              <w:keepNext/>
              <w:spacing w:after="0"/>
              <w:ind w:right="144"/>
              <w:jc w:val="right"/>
              <w:rPr>
                <w:sz w:val="18"/>
                <w:szCs w:val="18"/>
              </w:rPr>
            </w:pPr>
            <w:r w:rsidRPr="00D72C94">
              <w:rPr>
                <w:sz w:val="18"/>
                <w:szCs w:val="18"/>
              </w:rPr>
              <w:t>1</w:t>
            </w:r>
            <w:r w:rsidR="00D72C94">
              <w:rPr>
                <w:sz w:val="18"/>
                <w:szCs w:val="18"/>
              </w:rPr>
              <w:t>9</w:t>
            </w:r>
          </w:p>
        </w:tc>
        <w:tc>
          <w:tcPr>
            <w:tcW w:w="612" w:type="dxa"/>
            <w:shd w:val="clear" w:color="auto" w:fill="D8E5F8" w:themeFill="accent2" w:themeFillTint="33"/>
            <w:noWrap/>
          </w:tcPr>
          <w:p w14:paraId="592A345B" w14:textId="77777777" w:rsidR="00A20C04" w:rsidRPr="00D72C94" w:rsidRDefault="00A20C04" w:rsidP="009C2649">
            <w:pPr>
              <w:keepNext/>
              <w:spacing w:after="0"/>
              <w:ind w:right="144"/>
              <w:jc w:val="right"/>
              <w:rPr>
                <w:sz w:val="18"/>
                <w:szCs w:val="18"/>
              </w:rPr>
            </w:pPr>
            <w:r w:rsidRPr="00D72C94">
              <w:rPr>
                <w:sz w:val="18"/>
                <w:szCs w:val="18"/>
              </w:rPr>
              <w:t>19</w:t>
            </w:r>
          </w:p>
        </w:tc>
      </w:tr>
      <w:tr w:rsidR="00A20C04" w:rsidRPr="00D72C94" w14:paraId="72EF1CBE" w14:textId="77777777" w:rsidTr="00444282">
        <w:trPr>
          <w:trHeight w:val="216"/>
        </w:trPr>
        <w:tc>
          <w:tcPr>
            <w:tcW w:w="2916" w:type="dxa"/>
            <w:shd w:val="clear" w:color="auto" w:fill="D8E5F8" w:themeFill="accent2" w:themeFillTint="33"/>
            <w:vAlign w:val="center"/>
            <w:hideMark/>
          </w:tcPr>
          <w:p w14:paraId="5C3E00E0" w14:textId="77777777" w:rsidR="00A20C04" w:rsidRPr="00631012" w:rsidRDefault="00A20C04" w:rsidP="008746FE">
            <w:pPr>
              <w:keepNext/>
              <w:spacing w:after="0"/>
              <w:ind w:left="144"/>
              <w:rPr>
                <w:rFonts w:asciiTheme="minorHAnsi" w:hAnsiTheme="minorHAnsi"/>
                <w:sz w:val="18"/>
                <w:szCs w:val="18"/>
              </w:rPr>
            </w:pPr>
            <w:r w:rsidRPr="00631012">
              <w:rPr>
                <w:rFonts w:asciiTheme="minorHAnsi" w:hAnsiTheme="minorHAnsi"/>
                <w:sz w:val="18"/>
                <w:szCs w:val="18"/>
              </w:rPr>
              <w:t>10,000–19,999</w:t>
            </w:r>
          </w:p>
        </w:tc>
        <w:tc>
          <w:tcPr>
            <w:tcW w:w="612" w:type="dxa"/>
            <w:shd w:val="clear" w:color="auto" w:fill="D8E5F8" w:themeFill="accent2" w:themeFillTint="33"/>
            <w:noWrap/>
            <w:vAlign w:val="center"/>
          </w:tcPr>
          <w:p w14:paraId="51B47D59" w14:textId="28E792FD" w:rsidR="00A20C04" w:rsidRPr="00631012" w:rsidRDefault="00A20C04" w:rsidP="009C2649">
            <w:pPr>
              <w:keepNext/>
              <w:spacing w:after="0"/>
              <w:ind w:right="144"/>
              <w:jc w:val="right"/>
              <w:rPr>
                <w:sz w:val="18"/>
                <w:szCs w:val="18"/>
              </w:rPr>
            </w:pPr>
            <w:r>
              <w:rPr>
                <w:sz w:val="18"/>
                <w:szCs w:val="18"/>
              </w:rPr>
              <w:t>1</w:t>
            </w:r>
            <w:r w:rsidR="009C71CE">
              <w:rPr>
                <w:sz w:val="18"/>
                <w:szCs w:val="18"/>
              </w:rPr>
              <w:t>0</w:t>
            </w:r>
          </w:p>
        </w:tc>
        <w:tc>
          <w:tcPr>
            <w:tcW w:w="612" w:type="dxa"/>
            <w:shd w:val="clear" w:color="auto" w:fill="D8E5F8" w:themeFill="accent2" w:themeFillTint="33"/>
            <w:noWrap/>
          </w:tcPr>
          <w:p w14:paraId="14398F5C" w14:textId="63F8E5C3" w:rsidR="00A20C04" w:rsidRPr="00D72C94" w:rsidRDefault="00D72C94" w:rsidP="009C2649">
            <w:pPr>
              <w:keepNext/>
              <w:spacing w:after="0"/>
              <w:ind w:right="144"/>
              <w:jc w:val="right"/>
              <w:rPr>
                <w:sz w:val="18"/>
                <w:szCs w:val="18"/>
              </w:rPr>
            </w:pPr>
            <w:r>
              <w:rPr>
                <w:sz w:val="18"/>
                <w:szCs w:val="18"/>
              </w:rPr>
              <w:t>2</w:t>
            </w:r>
            <w:r w:rsidR="00A20C04" w:rsidRPr="00D72C94">
              <w:rPr>
                <w:sz w:val="18"/>
                <w:szCs w:val="18"/>
              </w:rPr>
              <w:t>1</w:t>
            </w:r>
          </w:p>
        </w:tc>
        <w:tc>
          <w:tcPr>
            <w:tcW w:w="612" w:type="dxa"/>
            <w:shd w:val="clear" w:color="auto" w:fill="D8E5F8" w:themeFill="accent2" w:themeFillTint="33"/>
            <w:noWrap/>
          </w:tcPr>
          <w:p w14:paraId="7F3D6F98" w14:textId="04FB7BD1" w:rsidR="00A20C04" w:rsidRPr="00D72C94" w:rsidRDefault="00A20C04" w:rsidP="009C2649">
            <w:pPr>
              <w:keepNext/>
              <w:spacing w:after="0"/>
              <w:ind w:right="144"/>
              <w:jc w:val="right"/>
              <w:rPr>
                <w:sz w:val="18"/>
                <w:szCs w:val="18"/>
              </w:rPr>
            </w:pPr>
            <w:r w:rsidRPr="00D72C94">
              <w:rPr>
                <w:sz w:val="18"/>
                <w:szCs w:val="18"/>
              </w:rPr>
              <w:t>2</w:t>
            </w:r>
            <w:r w:rsidR="00D72C94">
              <w:rPr>
                <w:sz w:val="18"/>
                <w:szCs w:val="18"/>
              </w:rPr>
              <w:t>1</w:t>
            </w:r>
          </w:p>
        </w:tc>
      </w:tr>
      <w:tr w:rsidR="00A20C04" w:rsidRPr="00D72C94" w14:paraId="1276D41C" w14:textId="77777777" w:rsidTr="00444282">
        <w:trPr>
          <w:trHeight w:val="216"/>
        </w:trPr>
        <w:tc>
          <w:tcPr>
            <w:tcW w:w="2916" w:type="dxa"/>
            <w:tcBorders>
              <w:bottom w:val="single" w:sz="4" w:space="0" w:color="auto"/>
            </w:tcBorders>
            <w:shd w:val="clear" w:color="auto" w:fill="D8E5F8" w:themeFill="accent2" w:themeFillTint="33"/>
            <w:vAlign w:val="center"/>
            <w:hideMark/>
          </w:tcPr>
          <w:p w14:paraId="5A2E8F0C" w14:textId="77777777" w:rsidR="00A20C04" w:rsidRPr="00631012" w:rsidRDefault="00A20C04" w:rsidP="008746FE">
            <w:pPr>
              <w:keepNext/>
              <w:spacing w:after="0"/>
              <w:ind w:left="144"/>
              <w:rPr>
                <w:rFonts w:asciiTheme="minorHAnsi" w:hAnsiTheme="minorHAnsi"/>
                <w:sz w:val="18"/>
                <w:szCs w:val="18"/>
              </w:rPr>
            </w:pPr>
            <w:r w:rsidRPr="00631012">
              <w:rPr>
                <w:rFonts w:asciiTheme="minorHAnsi" w:hAnsiTheme="minorHAnsi"/>
                <w:sz w:val="18"/>
                <w:szCs w:val="18"/>
              </w:rPr>
              <w:t>20,000 or more</w:t>
            </w:r>
          </w:p>
        </w:tc>
        <w:tc>
          <w:tcPr>
            <w:tcW w:w="612" w:type="dxa"/>
            <w:tcBorders>
              <w:bottom w:val="single" w:sz="4" w:space="0" w:color="auto"/>
            </w:tcBorders>
            <w:shd w:val="clear" w:color="auto" w:fill="D8E5F8" w:themeFill="accent2" w:themeFillTint="33"/>
            <w:noWrap/>
            <w:vAlign w:val="center"/>
          </w:tcPr>
          <w:p w14:paraId="47329A19" w14:textId="03D281B2" w:rsidR="00A20C04" w:rsidRPr="00631012" w:rsidRDefault="009C71CE" w:rsidP="009C2649">
            <w:pPr>
              <w:keepNext/>
              <w:spacing w:after="0"/>
              <w:ind w:right="144"/>
              <w:jc w:val="right"/>
              <w:rPr>
                <w:sz w:val="18"/>
                <w:szCs w:val="18"/>
              </w:rPr>
            </w:pPr>
            <w:r>
              <w:rPr>
                <w:sz w:val="18"/>
                <w:szCs w:val="18"/>
              </w:rPr>
              <w:t>4</w:t>
            </w:r>
          </w:p>
        </w:tc>
        <w:tc>
          <w:tcPr>
            <w:tcW w:w="612" w:type="dxa"/>
            <w:tcBorders>
              <w:bottom w:val="single" w:sz="4" w:space="0" w:color="auto"/>
            </w:tcBorders>
            <w:shd w:val="clear" w:color="auto" w:fill="D8E5F8" w:themeFill="accent2" w:themeFillTint="33"/>
            <w:noWrap/>
          </w:tcPr>
          <w:p w14:paraId="7B4E89A5" w14:textId="1D32F8BD" w:rsidR="00A20C04" w:rsidRPr="00D72C94" w:rsidRDefault="00A20C04" w:rsidP="009C2649">
            <w:pPr>
              <w:keepNext/>
              <w:spacing w:after="0"/>
              <w:ind w:right="144"/>
              <w:jc w:val="right"/>
              <w:rPr>
                <w:sz w:val="18"/>
                <w:szCs w:val="18"/>
              </w:rPr>
            </w:pPr>
            <w:r w:rsidRPr="00D72C94">
              <w:rPr>
                <w:sz w:val="18"/>
                <w:szCs w:val="18"/>
              </w:rPr>
              <w:t>3</w:t>
            </w:r>
            <w:r w:rsidR="00D72C94">
              <w:rPr>
                <w:sz w:val="18"/>
                <w:szCs w:val="18"/>
              </w:rPr>
              <w:t>0</w:t>
            </w:r>
          </w:p>
        </w:tc>
        <w:tc>
          <w:tcPr>
            <w:tcW w:w="612" w:type="dxa"/>
            <w:tcBorders>
              <w:bottom w:val="single" w:sz="4" w:space="0" w:color="auto"/>
            </w:tcBorders>
            <w:shd w:val="clear" w:color="auto" w:fill="D8E5F8" w:themeFill="accent2" w:themeFillTint="33"/>
            <w:noWrap/>
          </w:tcPr>
          <w:p w14:paraId="0F03739C" w14:textId="5C8ADEC6" w:rsidR="00A20C04" w:rsidRPr="00D72C94" w:rsidRDefault="00A20C04" w:rsidP="009C2649">
            <w:pPr>
              <w:keepNext/>
              <w:spacing w:after="0"/>
              <w:ind w:right="144"/>
              <w:jc w:val="right"/>
              <w:rPr>
                <w:sz w:val="18"/>
                <w:szCs w:val="18"/>
              </w:rPr>
            </w:pPr>
            <w:r w:rsidRPr="00D72C94">
              <w:rPr>
                <w:sz w:val="18"/>
                <w:szCs w:val="18"/>
              </w:rPr>
              <w:t>3</w:t>
            </w:r>
            <w:r w:rsidR="00D72C94">
              <w:rPr>
                <w:sz w:val="18"/>
                <w:szCs w:val="18"/>
              </w:rPr>
              <w:t>8</w:t>
            </w:r>
          </w:p>
        </w:tc>
      </w:tr>
      <w:tr w:rsidR="00A20C04" w:rsidRPr="00D72C94" w14:paraId="30E297DF" w14:textId="77777777" w:rsidTr="00444282">
        <w:trPr>
          <w:trHeight w:val="317"/>
        </w:trPr>
        <w:tc>
          <w:tcPr>
            <w:tcW w:w="2916" w:type="dxa"/>
            <w:tcBorders>
              <w:top w:val="single" w:sz="4" w:space="0" w:color="auto"/>
            </w:tcBorders>
            <w:shd w:val="clear" w:color="auto" w:fill="D8E5F8" w:themeFill="accent2" w:themeFillTint="33"/>
            <w:vAlign w:val="bottom"/>
            <w:hideMark/>
          </w:tcPr>
          <w:p w14:paraId="73B3DEA1" w14:textId="77777777" w:rsidR="00A20C04" w:rsidRPr="00631012" w:rsidRDefault="00A20C04" w:rsidP="009C2649">
            <w:pPr>
              <w:keepNext/>
              <w:spacing w:after="0" w:line="204" w:lineRule="auto"/>
              <w:ind w:left="72"/>
              <w:rPr>
                <w:rFonts w:asciiTheme="minorHAnsi" w:hAnsiTheme="minorHAnsi"/>
                <w:b/>
                <w:bCs/>
                <w:sz w:val="18"/>
                <w:szCs w:val="18"/>
              </w:rPr>
            </w:pPr>
            <w:r w:rsidRPr="00631012">
              <w:rPr>
                <w:rFonts w:asciiTheme="minorHAnsi" w:hAnsiTheme="minorHAnsi"/>
                <w:b/>
                <w:bCs/>
                <w:sz w:val="18"/>
                <w:szCs w:val="18"/>
              </w:rPr>
              <w:t>Region</w:t>
            </w:r>
          </w:p>
        </w:tc>
        <w:tc>
          <w:tcPr>
            <w:tcW w:w="612" w:type="dxa"/>
            <w:tcBorders>
              <w:top w:val="single" w:sz="4" w:space="0" w:color="auto"/>
            </w:tcBorders>
            <w:shd w:val="clear" w:color="auto" w:fill="D8E5F8" w:themeFill="accent2" w:themeFillTint="33"/>
            <w:noWrap/>
            <w:vAlign w:val="center"/>
          </w:tcPr>
          <w:p w14:paraId="5670C9FD" w14:textId="77777777" w:rsidR="00A20C04" w:rsidRPr="00631012" w:rsidRDefault="00A20C04" w:rsidP="009C2649">
            <w:pPr>
              <w:keepNext/>
              <w:spacing w:after="0" w:line="204" w:lineRule="auto"/>
              <w:ind w:right="144"/>
              <w:jc w:val="right"/>
              <w:rPr>
                <w:b/>
                <w:bCs/>
                <w:sz w:val="18"/>
                <w:szCs w:val="18"/>
              </w:rPr>
            </w:pPr>
          </w:p>
        </w:tc>
        <w:tc>
          <w:tcPr>
            <w:tcW w:w="612" w:type="dxa"/>
            <w:tcBorders>
              <w:top w:val="single" w:sz="4" w:space="0" w:color="auto"/>
            </w:tcBorders>
            <w:shd w:val="clear" w:color="auto" w:fill="D8E5F8" w:themeFill="accent2" w:themeFillTint="33"/>
            <w:noWrap/>
            <w:vAlign w:val="center"/>
          </w:tcPr>
          <w:p w14:paraId="4001C05C" w14:textId="77777777" w:rsidR="00A20C04" w:rsidRPr="00D72C94" w:rsidRDefault="00A20C04" w:rsidP="009C2649">
            <w:pPr>
              <w:keepNext/>
              <w:spacing w:after="0"/>
              <w:ind w:right="144"/>
              <w:jc w:val="right"/>
              <w:rPr>
                <w:sz w:val="18"/>
                <w:szCs w:val="18"/>
              </w:rPr>
            </w:pPr>
          </w:p>
        </w:tc>
        <w:tc>
          <w:tcPr>
            <w:tcW w:w="612" w:type="dxa"/>
            <w:tcBorders>
              <w:top w:val="single" w:sz="4" w:space="0" w:color="auto"/>
            </w:tcBorders>
            <w:shd w:val="clear" w:color="auto" w:fill="D8E5F8" w:themeFill="accent2" w:themeFillTint="33"/>
            <w:noWrap/>
            <w:vAlign w:val="center"/>
          </w:tcPr>
          <w:p w14:paraId="1E3D4DE9" w14:textId="77777777" w:rsidR="00A20C04" w:rsidRPr="00D72C94" w:rsidRDefault="00A20C04" w:rsidP="009C2649">
            <w:pPr>
              <w:keepNext/>
              <w:spacing w:after="0"/>
              <w:ind w:right="144"/>
              <w:jc w:val="right"/>
              <w:rPr>
                <w:sz w:val="18"/>
                <w:szCs w:val="18"/>
              </w:rPr>
            </w:pPr>
          </w:p>
        </w:tc>
      </w:tr>
      <w:tr w:rsidR="00A20C04" w:rsidRPr="00D72C94" w14:paraId="5E73A7CF" w14:textId="77777777" w:rsidTr="00A20C04">
        <w:trPr>
          <w:trHeight w:val="216"/>
        </w:trPr>
        <w:tc>
          <w:tcPr>
            <w:tcW w:w="2916" w:type="dxa"/>
            <w:shd w:val="clear" w:color="auto" w:fill="D8E5F8" w:themeFill="accent2" w:themeFillTint="33"/>
            <w:vAlign w:val="center"/>
            <w:hideMark/>
          </w:tcPr>
          <w:p w14:paraId="7FE910A3" w14:textId="77777777" w:rsidR="00A20C04" w:rsidRPr="00631012" w:rsidRDefault="00A20C04" w:rsidP="008746FE">
            <w:pPr>
              <w:keepNext/>
              <w:spacing w:after="0"/>
              <w:ind w:left="144"/>
              <w:rPr>
                <w:rFonts w:asciiTheme="minorHAnsi" w:hAnsiTheme="minorHAnsi"/>
                <w:sz w:val="18"/>
                <w:szCs w:val="18"/>
              </w:rPr>
            </w:pPr>
            <w:r w:rsidRPr="00631012">
              <w:rPr>
                <w:rFonts w:asciiTheme="minorHAnsi" w:hAnsiTheme="minorHAnsi"/>
                <w:sz w:val="18"/>
                <w:szCs w:val="18"/>
              </w:rPr>
              <w:t>New England</w:t>
            </w:r>
          </w:p>
        </w:tc>
        <w:tc>
          <w:tcPr>
            <w:tcW w:w="612" w:type="dxa"/>
            <w:shd w:val="clear" w:color="auto" w:fill="D8E5F8" w:themeFill="accent2" w:themeFillTint="33"/>
            <w:noWrap/>
            <w:vAlign w:val="center"/>
          </w:tcPr>
          <w:p w14:paraId="2B303A1F" w14:textId="091DE965" w:rsidR="00A20C04" w:rsidRPr="00631012" w:rsidRDefault="009C71CE" w:rsidP="001361EE">
            <w:pPr>
              <w:keepNext/>
              <w:spacing w:after="0" w:line="286" w:lineRule="auto"/>
              <w:ind w:right="144"/>
              <w:jc w:val="right"/>
              <w:rPr>
                <w:sz w:val="18"/>
                <w:szCs w:val="18"/>
              </w:rPr>
            </w:pPr>
            <w:r>
              <w:rPr>
                <w:sz w:val="18"/>
                <w:szCs w:val="18"/>
              </w:rPr>
              <w:t>7</w:t>
            </w:r>
          </w:p>
        </w:tc>
        <w:tc>
          <w:tcPr>
            <w:tcW w:w="612" w:type="dxa"/>
            <w:shd w:val="clear" w:color="auto" w:fill="D8E5F8" w:themeFill="accent2" w:themeFillTint="33"/>
            <w:noWrap/>
          </w:tcPr>
          <w:p w14:paraId="7432894E" w14:textId="77777777" w:rsidR="00A20C04" w:rsidRPr="00D72C94" w:rsidRDefault="00A20C04" w:rsidP="009C2649">
            <w:pPr>
              <w:keepNext/>
              <w:spacing w:after="0"/>
              <w:ind w:right="144"/>
              <w:jc w:val="right"/>
              <w:rPr>
                <w:sz w:val="18"/>
                <w:szCs w:val="18"/>
              </w:rPr>
            </w:pPr>
            <w:r w:rsidRPr="00D72C94">
              <w:rPr>
                <w:sz w:val="18"/>
                <w:szCs w:val="18"/>
              </w:rPr>
              <w:t>8</w:t>
            </w:r>
          </w:p>
        </w:tc>
        <w:tc>
          <w:tcPr>
            <w:tcW w:w="612" w:type="dxa"/>
            <w:shd w:val="clear" w:color="auto" w:fill="D8E5F8" w:themeFill="accent2" w:themeFillTint="33"/>
            <w:noWrap/>
          </w:tcPr>
          <w:p w14:paraId="51CA7191" w14:textId="77777777" w:rsidR="00A20C04" w:rsidRPr="00D72C94" w:rsidRDefault="00A20C04" w:rsidP="009C2649">
            <w:pPr>
              <w:keepNext/>
              <w:spacing w:after="0"/>
              <w:ind w:right="144"/>
              <w:jc w:val="right"/>
              <w:rPr>
                <w:sz w:val="18"/>
                <w:szCs w:val="18"/>
              </w:rPr>
            </w:pPr>
            <w:r w:rsidRPr="00D72C94">
              <w:rPr>
                <w:sz w:val="18"/>
                <w:szCs w:val="18"/>
              </w:rPr>
              <w:t>6</w:t>
            </w:r>
          </w:p>
        </w:tc>
      </w:tr>
      <w:tr w:rsidR="00A20C04" w:rsidRPr="00D72C94" w14:paraId="464B6059" w14:textId="77777777" w:rsidTr="00A20C04">
        <w:trPr>
          <w:trHeight w:val="216"/>
        </w:trPr>
        <w:tc>
          <w:tcPr>
            <w:tcW w:w="2916" w:type="dxa"/>
            <w:shd w:val="clear" w:color="auto" w:fill="D8E5F8" w:themeFill="accent2" w:themeFillTint="33"/>
            <w:vAlign w:val="center"/>
            <w:hideMark/>
          </w:tcPr>
          <w:p w14:paraId="15F98BC4" w14:textId="77777777" w:rsidR="00A20C04" w:rsidRPr="00631012" w:rsidRDefault="00A20C04" w:rsidP="008746FE">
            <w:pPr>
              <w:keepNext/>
              <w:spacing w:after="0"/>
              <w:ind w:left="144"/>
              <w:rPr>
                <w:rFonts w:asciiTheme="minorHAnsi" w:hAnsiTheme="minorHAnsi"/>
                <w:sz w:val="18"/>
                <w:szCs w:val="18"/>
              </w:rPr>
            </w:pPr>
            <w:proofErr w:type="spellStart"/>
            <w:r w:rsidRPr="00631012">
              <w:rPr>
                <w:rFonts w:asciiTheme="minorHAnsi" w:hAnsiTheme="minorHAnsi"/>
                <w:sz w:val="18"/>
                <w:szCs w:val="18"/>
              </w:rPr>
              <w:t>Mid East</w:t>
            </w:r>
            <w:proofErr w:type="spellEnd"/>
          </w:p>
        </w:tc>
        <w:tc>
          <w:tcPr>
            <w:tcW w:w="612" w:type="dxa"/>
            <w:shd w:val="clear" w:color="auto" w:fill="D8E5F8" w:themeFill="accent2" w:themeFillTint="33"/>
            <w:noWrap/>
            <w:vAlign w:val="center"/>
          </w:tcPr>
          <w:p w14:paraId="21739055" w14:textId="6CDA29CB" w:rsidR="00A20C04" w:rsidRPr="00631012" w:rsidRDefault="00A20C04" w:rsidP="009C2649">
            <w:pPr>
              <w:keepNext/>
              <w:spacing w:after="0"/>
              <w:ind w:right="144"/>
              <w:jc w:val="right"/>
              <w:rPr>
                <w:sz w:val="18"/>
                <w:szCs w:val="18"/>
              </w:rPr>
            </w:pPr>
            <w:r>
              <w:rPr>
                <w:sz w:val="18"/>
                <w:szCs w:val="18"/>
              </w:rPr>
              <w:t>1</w:t>
            </w:r>
            <w:r w:rsidR="009C71CE">
              <w:rPr>
                <w:sz w:val="18"/>
                <w:szCs w:val="18"/>
              </w:rPr>
              <w:t>7</w:t>
            </w:r>
          </w:p>
        </w:tc>
        <w:tc>
          <w:tcPr>
            <w:tcW w:w="612" w:type="dxa"/>
            <w:shd w:val="clear" w:color="auto" w:fill="D8E5F8" w:themeFill="accent2" w:themeFillTint="33"/>
            <w:noWrap/>
          </w:tcPr>
          <w:p w14:paraId="6974D435" w14:textId="5E269297" w:rsidR="00A20C04" w:rsidRPr="00D72C94" w:rsidRDefault="00D72C94" w:rsidP="009C2649">
            <w:pPr>
              <w:keepNext/>
              <w:spacing w:after="0"/>
              <w:ind w:right="144"/>
              <w:jc w:val="right"/>
              <w:rPr>
                <w:sz w:val="18"/>
                <w:szCs w:val="18"/>
              </w:rPr>
            </w:pPr>
            <w:r>
              <w:rPr>
                <w:sz w:val="18"/>
                <w:szCs w:val="18"/>
              </w:rPr>
              <w:t>9</w:t>
            </w:r>
          </w:p>
        </w:tc>
        <w:tc>
          <w:tcPr>
            <w:tcW w:w="612" w:type="dxa"/>
            <w:shd w:val="clear" w:color="auto" w:fill="D8E5F8" w:themeFill="accent2" w:themeFillTint="33"/>
            <w:noWrap/>
          </w:tcPr>
          <w:p w14:paraId="41FDF276" w14:textId="77777777" w:rsidR="00A20C04" w:rsidRPr="00D72C94" w:rsidRDefault="00A20C04" w:rsidP="009C2649">
            <w:pPr>
              <w:keepNext/>
              <w:spacing w:after="0"/>
              <w:ind w:right="144"/>
              <w:jc w:val="right"/>
              <w:rPr>
                <w:sz w:val="18"/>
                <w:szCs w:val="18"/>
              </w:rPr>
            </w:pPr>
            <w:r w:rsidRPr="00D72C94">
              <w:rPr>
                <w:sz w:val="18"/>
                <w:szCs w:val="18"/>
              </w:rPr>
              <w:t>16</w:t>
            </w:r>
          </w:p>
        </w:tc>
      </w:tr>
      <w:tr w:rsidR="00A20C04" w:rsidRPr="00D72C94" w14:paraId="7B9A0A7D" w14:textId="77777777" w:rsidTr="00A20C04">
        <w:trPr>
          <w:trHeight w:val="216"/>
        </w:trPr>
        <w:tc>
          <w:tcPr>
            <w:tcW w:w="2916" w:type="dxa"/>
            <w:shd w:val="clear" w:color="auto" w:fill="D8E5F8" w:themeFill="accent2" w:themeFillTint="33"/>
            <w:vAlign w:val="center"/>
            <w:hideMark/>
          </w:tcPr>
          <w:p w14:paraId="54BC1B1C" w14:textId="77777777" w:rsidR="00A20C04" w:rsidRPr="00631012" w:rsidRDefault="00A20C04" w:rsidP="008746FE">
            <w:pPr>
              <w:keepNext/>
              <w:spacing w:after="0"/>
              <w:ind w:left="144"/>
              <w:rPr>
                <w:rFonts w:asciiTheme="minorHAnsi" w:hAnsiTheme="minorHAnsi"/>
                <w:sz w:val="18"/>
                <w:szCs w:val="18"/>
              </w:rPr>
            </w:pPr>
            <w:r w:rsidRPr="00631012">
              <w:rPr>
                <w:rFonts w:asciiTheme="minorHAnsi" w:hAnsiTheme="minorHAnsi"/>
                <w:sz w:val="18"/>
                <w:szCs w:val="18"/>
              </w:rPr>
              <w:t>Great Lakes</w:t>
            </w:r>
          </w:p>
        </w:tc>
        <w:tc>
          <w:tcPr>
            <w:tcW w:w="612" w:type="dxa"/>
            <w:shd w:val="clear" w:color="auto" w:fill="D8E5F8" w:themeFill="accent2" w:themeFillTint="33"/>
            <w:noWrap/>
            <w:vAlign w:val="center"/>
          </w:tcPr>
          <w:p w14:paraId="4F68E6C6" w14:textId="77777777" w:rsidR="00A20C04" w:rsidRPr="00631012" w:rsidRDefault="00A20C04" w:rsidP="009C2649">
            <w:pPr>
              <w:keepNext/>
              <w:spacing w:after="0"/>
              <w:ind w:right="144"/>
              <w:jc w:val="right"/>
              <w:rPr>
                <w:sz w:val="18"/>
                <w:szCs w:val="18"/>
              </w:rPr>
            </w:pPr>
            <w:r>
              <w:rPr>
                <w:sz w:val="18"/>
                <w:szCs w:val="18"/>
              </w:rPr>
              <w:t>11</w:t>
            </w:r>
          </w:p>
        </w:tc>
        <w:tc>
          <w:tcPr>
            <w:tcW w:w="612" w:type="dxa"/>
            <w:shd w:val="clear" w:color="auto" w:fill="D8E5F8" w:themeFill="accent2" w:themeFillTint="33"/>
            <w:noWrap/>
          </w:tcPr>
          <w:p w14:paraId="066A1F76" w14:textId="4C84B776" w:rsidR="00A20C04" w:rsidRPr="00D72C94" w:rsidRDefault="00A20C04" w:rsidP="009C2649">
            <w:pPr>
              <w:keepNext/>
              <w:spacing w:after="0"/>
              <w:ind w:right="144"/>
              <w:jc w:val="right"/>
              <w:rPr>
                <w:sz w:val="18"/>
                <w:szCs w:val="18"/>
              </w:rPr>
            </w:pPr>
            <w:r w:rsidRPr="00D72C94">
              <w:rPr>
                <w:sz w:val="18"/>
                <w:szCs w:val="18"/>
              </w:rPr>
              <w:t>1</w:t>
            </w:r>
            <w:r w:rsidR="00D72C94">
              <w:rPr>
                <w:sz w:val="18"/>
                <w:szCs w:val="18"/>
              </w:rPr>
              <w:t>6</w:t>
            </w:r>
          </w:p>
        </w:tc>
        <w:tc>
          <w:tcPr>
            <w:tcW w:w="612" w:type="dxa"/>
            <w:shd w:val="clear" w:color="auto" w:fill="D8E5F8" w:themeFill="accent2" w:themeFillTint="33"/>
            <w:noWrap/>
          </w:tcPr>
          <w:p w14:paraId="3045AA11" w14:textId="77777777" w:rsidR="00A20C04" w:rsidRPr="00D72C94" w:rsidRDefault="00A20C04" w:rsidP="009C2649">
            <w:pPr>
              <w:keepNext/>
              <w:spacing w:after="0"/>
              <w:ind w:right="144"/>
              <w:jc w:val="right"/>
              <w:rPr>
                <w:sz w:val="18"/>
                <w:szCs w:val="18"/>
              </w:rPr>
            </w:pPr>
            <w:r w:rsidRPr="00D72C94">
              <w:rPr>
                <w:sz w:val="18"/>
                <w:szCs w:val="18"/>
              </w:rPr>
              <w:t>14</w:t>
            </w:r>
          </w:p>
        </w:tc>
      </w:tr>
      <w:tr w:rsidR="00A20C04" w:rsidRPr="00D72C94" w14:paraId="49CAF792" w14:textId="77777777" w:rsidTr="00A20C04">
        <w:trPr>
          <w:trHeight w:val="216"/>
        </w:trPr>
        <w:tc>
          <w:tcPr>
            <w:tcW w:w="2916" w:type="dxa"/>
            <w:shd w:val="clear" w:color="auto" w:fill="D8E5F8" w:themeFill="accent2" w:themeFillTint="33"/>
            <w:vAlign w:val="center"/>
            <w:hideMark/>
          </w:tcPr>
          <w:p w14:paraId="5F916614" w14:textId="77777777" w:rsidR="00A20C04" w:rsidRPr="00631012" w:rsidRDefault="00A20C04" w:rsidP="008746FE">
            <w:pPr>
              <w:keepNext/>
              <w:spacing w:after="0"/>
              <w:ind w:left="144"/>
              <w:rPr>
                <w:rFonts w:asciiTheme="minorHAnsi" w:hAnsiTheme="minorHAnsi"/>
                <w:sz w:val="18"/>
                <w:szCs w:val="18"/>
              </w:rPr>
            </w:pPr>
            <w:r w:rsidRPr="00631012">
              <w:rPr>
                <w:rFonts w:asciiTheme="minorHAnsi" w:hAnsiTheme="minorHAnsi"/>
                <w:sz w:val="18"/>
                <w:szCs w:val="18"/>
              </w:rPr>
              <w:t>Plains</w:t>
            </w:r>
          </w:p>
        </w:tc>
        <w:tc>
          <w:tcPr>
            <w:tcW w:w="612" w:type="dxa"/>
            <w:shd w:val="clear" w:color="auto" w:fill="D8E5F8" w:themeFill="accent2" w:themeFillTint="33"/>
            <w:noWrap/>
            <w:vAlign w:val="center"/>
          </w:tcPr>
          <w:p w14:paraId="6805F317" w14:textId="54E9768B" w:rsidR="00A20C04" w:rsidRPr="00631012" w:rsidRDefault="00A20C04" w:rsidP="009C2649">
            <w:pPr>
              <w:keepNext/>
              <w:spacing w:after="0"/>
              <w:ind w:right="144"/>
              <w:jc w:val="right"/>
              <w:rPr>
                <w:sz w:val="18"/>
                <w:szCs w:val="18"/>
              </w:rPr>
            </w:pPr>
            <w:r>
              <w:rPr>
                <w:sz w:val="18"/>
                <w:szCs w:val="18"/>
              </w:rPr>
              <w:t>1</w:t>
            </w:r>
            <w:r w:rsidR="009C71CE">
              <w:rPr>
                <w:sz w:val="18"/>
                <w:szCs w:val="18"/>
              </w:rPr>
              <w:t>7</w:t>
            </w:r>
          </w:p>
        </w:tc>
        <w:tc>
          <w:tcPr>
            <w:tcW w:w="612" w:type="dxa"/>
            <w:shd w:val="clear" w:color="auto" w:fill="D8E5F8" w:themeFill="accent2" w:themeFillTint="33"/>
            <w:noWrap/>
          </w:tcPr>
          <w:p w14:paraId="474BB3CA" w14:textId="33C79857" w:rsidR="00A20C04" w:rsidRPr="00D72C94" w:rsidRDefault="00D72C94" w:rsidP="009C2649">
            <w:pPr>
              <w:keepNext/>
              <w:spacing w:after="0"/>
              <w:ind w:right="144"/>
              <w:jc w:val="right"/>
              <w:rPr>
                <w:sz w:val="18"/>
                <w:szCs w:val="18"/>
              </w:rPr>
            </w:pPr>
            <w:r>
              <w:rPr>
                <w:sz w:val="18"/>
                <w:szCs w:val="18"/>
              </w:rPr>
              <w:t>9</w:t>
            </w:r>
          </w:p>
        </w:tc>
        <w:tc>
          <w:tcPr>
            <w:tcW w:w="612" w:type="dxa"/>
            <w:shd w:val="clear" w:color="auto" w:fill="D8E5F8" w:themeFill="accent2" w:themeFillTint="33"/>
            <w:noWrap/>
          </w:tcPr>
          <w:p w14:paraId="3E3D1E94" w14:textId="77777777" w:rsidR="00A20C04" w:rsidRPr="00D72C94" w:rsidRDefault="00A20C04" w:rsidP="009C2649">
            <w:pPr>
              <w:keepNext/>
              <w:spacing w:after="0"/>
              <w:ind w:right="144"/>
              <w:jc w:val="right"/>
              <w:rPr>
                <w:sz w:val="18"/>
                <w:szCs w:val="18"/>
              </w:rPr>
            </w:pPr>
            <w:r w:rsidRPr="00D72C94">
              <w:rPr>
                <w:sz w:val="18"/>
                <w:szCs w:val="18"/>
              </w:rPr>
              <w:t>7</w:t>
            </w:r>
          </w:p>
        </w:tc>
      </w:tr>
      <w:tr w:rsidR="00A20C04" w:rsidRPr="00D72C94" w14:paraId="2C32840F" w14:textId="77777777" w:rsidTr="00A20C04">
        <w:trPr>
          <w:trHeight w:val="216"/>
        </w:trPr>
        <w:tc>
          <w:tcPr>
            <w:tcW w:w="2916" w:type="dxa"/>
            <w:shd w:val="clear" w:color="auto" w:fill="D8E5F8" w:themeFill="accent2" w:themeFillTint="33"/>
            <w:vAlign w:val="center"/>
            <w:hideMark/>
          </w:tcPr>
          <w:p w14:paraId="0A8873C9" w14:textId="77777777" w:rsidR="00A20C04" w:rsidRPr="00631012" w:rsidRDefault="00A20C04" w:rsidP="008746FE">
            <w:pPr>
              <w:keepNext/>
              <w:spacing w:after="0"/>
              <w:ind w:left="144"/>
              <w:rPr>
                <w:rFonts w:asciiTheme="minorHAnsi" w:hAnsiTheme="minorHAnsi"/>
                <w:sz w:val="18"/>
                <w:szCs w:val="18"/>
              </w:rPr>
            </w:pPr>
            <w:r w:rsidRPr="00631012">
              <w:rPr>
                <w:rFonts w:asciiTheme="minorHAnsi" w:hAnsiTheme="minorHAnsi"/>
                <w:sz w:val="18"/>
                <w:szCs w:val="18"/>
              </w:rPr>
              <w:t>Southeast</w:t>
            </w:r>
          </w:p>
        </w:tc>
        <w:tc>
          <w:tcPr>
            <w:tcW w:w="612" w:type="dxa"/>
            <w:shd w:val="clear" w:color="auto" w:fill="D8E5F8" w:themeFill="accent2" w:themeFillTint="33"/>
            <w:noWrap/>
            <w:vAlign w:val="center"/>
          </w:tcPr>
          <w:p w14:paraId="2FCE8E08" w14:textId="48FA27F7" w:rsidR="00A20C04" w:rsidRPr="00631012" w:rsidRDefault="00AF626B" w:rsidP="009C2649">
            <w:pPr>
              <w:keepNext/>
              <w:spacing w:after="0"/>
              <w:ind w:right="144"/>
              <w:jc w:val="right"/>
              <w:rPr>
                <w:sz w:val="18"/>
                <w:szCs w:val="18"/>
              </w:rPr>
            </w:pPr>
            <w:r>
              <w:rPr>
                <w:sz w:val="18"/>
                <w:szCs w:val="18"/>
              </w:rPr>
              <w:t>28</w:t>
            </w:r>
          </w:p>
        </w:tc>
        <w:tc>
          <w:tcPr>
            <w:tcW w:w="612" w:type="dxa"/>
            <w:shd w:val="clear" w:color="auto" w:fill="D8E5F8" w:themeFill="accent2" w:themeFillTint="33"/>
            <w:noWrap/>
          </w:tcPr>
          <w:p w14:paraId="222BA299" w14:textId="653299CB" w:rsidR="00A20C04" w:rsidRPr="00D72C94" w:rsidRDefault="00A20C04" w:rsidP="009C2649">
            <w:pPr>
              <w:keepNext/>
              <w:spacing w:after="0"/>
              <w:ind w:right="144"/>
              <w:jc w:val="right"/>
              <w:rPr>
                <w:sz w:val="18"/>
                <w:szCs w:val="18"/>
              </w:rPr>
            </w:pPr>
            <w:r w:rsidRPr="00D72C94">
              <w:rPr>
                <w:sz w:val="18"/>
                <w:szCs w:val="18"/>
              </w:rPr>
              <w:t>2</w:t>
            </w:r>
            <w:r w:rsidR="00D72C94">
              <w:rPr>
                <w:sz w:val="18"/>
                <w:szCs w:val="18"/>
              </w:rPr>
              <w:t>4</w:t>
            </w:r>
          </w:p>
        </w:tc>
        <w:tc>
          <w:tcPr>
            <w:tcW w:w="612" w:type="dxa"/>
            <w:shd w:val="clear" w:color="auto" w:fill="D8E5F8" w:themeFill="accent2" w:themeFillTint="33"/>
            <w:noWrap/>
          </w:tcPr>
          <w:p w14:paraId="7F098B50" w14:textId="77777777" w:rsidR="00A20C04" w:rsidRPr="00D72C94" w:rsidRDefault="00A20C04" w:rsidP="009C2649">
            <w:pPr>
              <w:keepNext/>
              <w:spacing w:after="0"/>
              <w:ind w:right="144"/>
              <w:jc w:val="right"/>
              <w:rPr>
                <w:sz w:val="18"/>
                <w:szCs w:val="18"/>
              </w:rPr>
            </w:pPr>
            <w:r w:rsidRPr="00D72C94">
              <w:rPr>
                <w:sz w:val="18"/>
                <w:szCs w:val="18"/>
              </w:rPr>
              <w:t>24</w:t>
            </w:r>
          </w:p>
        </w:tc>
      </w:tr>
      <w:tr w:rsidR="00A20C04" w:rsidRPr="00D72C94" w14:paraId="05BEF59A" w14:textId="77777777" w:rsidTr="00A20C04">
        <w:trPr>
          <w:trHeight w:val="216"/>
        </w:trPr>
        <w:tc>
          <w:tcPr>
            <w:tcW w:w="2916" w:type="dxa"/>
            <w:shd w:val="clear" w:color="auto" w:fill="D8E5F8" w:themeFill="accent2" w:themeFillTint="33"/>
            <w:vAlign w:val="center"/>
            <w:hideMark/>
          </w:tcPr>
          <w:p w14:paraId="29010100" w14:textId="77777777" w:rsidR="00A20C04" w:rsidRPr="00631012" w:rsidRDefault="00A20C04" w:rsidP="008746FE">
            <w:pPr>
              <w:keepNext/>
              <w:spacing w:after="0"/>
              <w:ind w:left="144"/>
              <w:rPr>
                <w:rFonts w:asciiTheme="minorHAnsi" w:hAnsiTheme="minorHAnsi"/>
                <w:sz w:val="18"/>
                <w:szCs w:val="18"/>
              </w:rPr>
            </w:pPr>
            <w:r w:rsidRPr="00631012">
              <w:rPr>
                <w:rFonts w:asciiTheme="minorHAnsi" w:hAnsiTheme="minorHAnsi"/>
                <w:sz w:val="18"/>
                <w:szCs w:val="18"/>
              </w:rPr>
              <w:t>Southwest</w:t>
            </w:r>
          </w:p>
        </w:tc>
        <w:tc>
          <w:tcPr>
            <w:tcW w:w="612" w:type="dxa"/>
            <w:shd w:val="clear" w:color="auto" w:fill="D8E5F8" w:themeFill="accent2" w:themeFillTint="33"/>
            <w:noWrap/>
            <w:vAlign w:val="center"/>
          </w:tcPr>
          <w:p w14:paraId="269036C4" w14:textId="67265FE8" w:rsidR="00A20C04" w:rsidRPr="00631012" w:rsidRDefault="00AF626B" w:rsidP="009C2649">
            <w:pPr>
              <w:keepNext/>
              <w:spacing w:after="0"/>
              <w:ind w:right="144"/>
              <w:jc w:val="right"/>
              <w:rPr>
                <w:sz w:val="18"/>
                <w:szCs w:val="18"/>
              </w:rPr>
            </w:pPr>
            <w:r>
              <w:rPr>
                <w:sz w:val="18"/>
                <w:szCs w:val="18"/>
              </w:rPr>
              <w:t>10</w:t>
            </w:r>
          </w:p>
        </w:tc>
        <w:tc>
          <w:tcPr>
            <w:tcW w:w="612" w:type="dxa"/>
            <w:shd w:val="clear" w:color="auto" w:fill="D8E5F8" w:themeFill="accent2" w:themeFillTint="33"/>
            <w:noWrap/>
          </w:tcPr>
          <w:p w14:paraId="0591C7E9" w14:textId="7B18FA35" w:rsidR="00A20C04" w:rsidRPr="00D72C94" w:rsidRDefault="00A20C04" w:rsidP="009C2649">
            <w:pPr>
              <w:keepNext/>
              <w:spacing w:after="0"/>
              <w:ind w:right="144"/>
              <w:jc w:val="right"/>
              <w:rPr>
                <w:sz w:val="18"/>
                <w:szCs w:val="18"/>
              </w:rPr>
            </w:pPr>
            <w:r w:rsidRPr="00D72C94">
              <w:rPr>
                <w:sz w:val="18"/>
                <w:szCs w:val="18"/>
              </w:rPr>
              <w:t>1</w:t>
            </w:r>
            <w:r w:rsidR="00D72C94">
              <w:rPr>
                <w:sz w:val="18"/>
                <w:szCs w:val="18"/>
              </w:rPr>
              <w:t>4</w:t>
            </w:r>
          </w:p>
        </w:tc>
        <w:tc>
          <w:tcPr>
            <w:tcW w:w="612" w:type="dxa"/>
            <w:shd w:val="clear" w:color="auto" w:fill="D8E5F8" w:themeFill="accent2" w:themeFillTint="33"/>
            <w:noWrap/>
          </w:tcPr>
          <w:p w14:paraId="44AEECCB" w14:textId="77777777" w:rsidR="00A20C04" w:rsidRPr="00D72C94" w:rsidRDefault="00A20C04" w:rsidP="009C2649">
            <w:pPr>
              <w:keepNext/>
              <w:spacing w:after="0"/>
              <w:ind w:right="144"/>
              <w:jc w:val="right"/>
              <w:rPr>
                <w:sz w:val="18"/>
                <w:szCs w:val="18"/>
              </w:rPr>
            </w:pPr>
            <w:r w:rsidRPr="00D72C94">
              <w:rPr>
                <w:sz w:val="18"/>
                <w:szCs w:val="18"/>
              </w:rPr>
              <w:t>12</w:t>
            </w:r>
          </w:p>
        </w:tc>
      </w:tr>
      <w:tr w:rsidR="00A20C04" w:rsidRPr="00D72C94" w14:paraId="5E64C3EA" w14:textId="77777777" w:rsidTr="00A20C04">
        <w:trPr>
          <w:trHeight w:val="216"/>
        </w:trPr>
        <w:tc>
          <w:tcPr>
            <w:tcW w:w="2916" w:type="dxa"/>
            <w:shd w:val="clear" w:color="auto" w:fill="D8E5F8" w:themeFill="accent2" w:themeFillTint="33"/>
            <w:vAlign w:val="center"/>
            <w:hideMark/>
          </w:tcPr>
          <w:p w14:paraId="09E0BDDC" w14:textId="77777777" w:rsidR="00A20C04" w:rsidRPr="00631012" w:rsidRDefault="00A20C04" w:rsidP="008746FE">
            <w:pPr>
              <w:keepNext/>
              <w:spacing w:after="0"/>
              <w:ind w:left="144"/>
              <w:rPr>
                <w:rFonts w:asciiTheme="minorHAnsi" w:hAnsiTheme="minorHAnsi"/>
                <w:sz w:val="18"/>
                <w:szCs w:val="18"/>
              </w:rPr>
            </w:pPr>
            <w:r w:rsidRPr="00631012">
              <w:rPr>
                <w:rFonts w:asciiTheme="minorHAnsi" w:hAnsiTheme="minorHAnsi"/>
                <w:sz w:val="18"/>
                <w:szCs w:val="18"/>
              </w:rPr>
              <w:t>Rocky Mountains</w:t>
            </w:r>
          </w:p>
        </w:tc>
        <w:tc>
          <w:tcPr>
            <w:tcW w:w="612" w:type="dxa"/>
            <w:shd w:val="clear" w:color="auto" w:fill="D8E5F8" w:themeFill="accent2" w:themeFillTint="33"/>
            <w:noWrap/>
            <w:vAlign w:val="center"/>
          </w:tcPr>
          <w:p w14:paraId="0DE05B25" w14:textId="41C680D2" w:rsidR="00A20C04" w:rsidRPr="00631012" w:rsidRDefault="009C71CE" w:rsidP="009C2649">
            <w:pPr>
              <w:keepNext/>
              <w:spacing w:after="0"/>
              <w:ind w:right="144"/>
              <w:jc w:val="right"/>
              <w:rPr>
                <w:sz w:val="18"/>
                <w:szCs w:val="18"/>
              </w:rPr>
            </w:pPr>
            <w:r>
              <w:rPr>
                <w:sz w:val="18"/>
                <w:szCs w:val="18"/>
              </w:rPr>
              <w:t>4</w:t>
            </w:r>
          </w:p>
        </w:tc>
        <w:tc>
          <w:tcPr>
            <w:tcW w:w="612" w:type="dxa"/>
            <w:shd w:val="clear" w:color="auto" w:fill="D8E5F8" w:themeFill="accent2" w:themeFillTint="33"/>
            <w:noWrap/>
          </w:tcPr>
          <w:p w14:paraId="73155316" w14:textId="4804817C" w:rsidR="00A20C04" w:rsidRPr="00D72C94" w:rsidRDefault="00D72C94" w:rsidP="009C2649">
            <w:pPr>
              <w:keepNext/>
              <w:spacing w:after="0"/>
              <w:ind w:right="144"/>
              <w:jc w:val="right"/>
              <w:rPr>
                <w:sz w:val="18"/>
                <w:szCs w:val="18"/>
              </w:rPr>
            </w:pPr>
            <w:r>
              <w:rPr>
                <w:sz w:val="18"/>
                <w:szCs w:val="18"/>
              </w:rPr>
              <w:t>8</w:t>
            </w:r>
          </w:p>
        </w:tc>
        <w:tc>
          <w:tcPr>
            <w:tcW w:w="612" w:type="dxa"/>
            <w:shd w:val="clear" w:color="auto" w:fill="D8E5F8" w:themeFill="accent2" w:themeFillTint="33"/>
            <w:noWrap/>
          </w:tcPr>
          <w:p w14:paraId="1421591F" w14:textId="77777777" w:rsidR="00A20C04" w:rsidRPr="00D72C94" w:rsidRDefault="00A20C04" w:rsidP="009C2649">
            <w:pPr>
              <w:keepNext/>
              <w:spacing w:after="0"/>
              <w:ind w:right="144"/>
              <w:jc w:val="right"/>
              <w:rPr>
                <w:sz w:val="18"/>
                <w:szCs w:val="18"/>
              </w:rPr>
            </w:pPr>
            <w:r w:rsidRPr="00D72C94">
              <w:rPr>
                <w:sz w:val="18"/>
                <w:szCs w:val="18"/>
              </w:rPr>
              <w:t>6</w:t>
            </w:r>
          </w:p>
        </w:tc>
      </w:tr>
      <w:tr w:rsidR="00A20C04" w:rsidRPr="00D72C94" w14:paraId="79DAF548" w14:textId="77777777" w:rsidTr="00444282">
        <w:trPr>
          <w:trHeight w:val="216"/>
        </w:trPr>
        <w:tc>
          <w:tcPr>
            <w:tcW w:w="2916" w:type="dxa"/>
            <w:shd w:val="clear" w:color="auto" w:fill="D8E5F8" w:themeFill="accent2" w:themeFillTint="33"/>
            <w:vAlign w:val="center"/>
            <w:hideMark/>
          </w:tcPr>
          <w:p w14:paraId="5ABCD70D" w14:textId="77777777" w:rsidR="00A20C04" w:rsidRPr="00631012" w:rsidRDefault="00A20C04" w:rsidP="008746FE">
            <w:pPr>
              <w:keepNext/>
              <w:spacing w:after="0"/>
              <w:ind w:left="144"/>
              <w:rPr>
                <w:rFonts w:asciiTheme="minorHAnsi" w:hAnsiTheme="minorHAnsi"/>
                <w:sz w:val="18"/>
                <w:szCs w:val="18"/>
              </w:rPr>
            </w:pPr>
            <w:r w:rsidRPr="00631012">
              <w:rPr>
                <w:rFonts w:asciiTheme="minorHAnsi" w:hAnsiTheme="minorHAnsi"/>
                <w:sz w:val="18"/>
                <w:szCs w:val="18"/>
              </w:rPr>
              <w:t>Far West</w:t>
            </w:r>
          </w:p>
        </w:tc>
        <w:tc>
          <w:tcPr>
            <w:tcW w:w="612" w:type="dxa"/>
            <w:shd w:val="clear" w:color="auto" w:fill="D8E5F8" w:themeFill="accent2" w:themeFillTint="33"/>
            <w:noWrap/>
            <w:vAlign w:val="center"/>
          </w:tcPr>
          <w:p w14:paraId="1992EEE8" w14:textId="5A350ADA" w:rsidR="00A20C04" w:rsidRPr="00631012" w:rsidRDefault="009C71CE" w:rsidP="009C2649">
            <w:pPr>
              <w:keepNext/>
              <w:spacing w:after="0"/>
              <w:ind w:right="144"/>
              <w:jc w:val="right"/>
              <w:rPr>
                <w:sz w:val="18"/>
                <w:szCs w:val="18"/>
              </w:rPr>
            </w:pPr>
            <w:r>
              <w:rPr>
                <w:sz w:val="18"/>
                <w:szCs w:val="18"/>
              </w:rPr>
              <w:t>7</w:t>
            </w:r>
          </w:p>
        </w:tc>
        <w:tc>
          <w:tcPr>
            <w:tcW w:w="612" w:type="dxa"/>
            <w:shd w:val="clear" w:color="auto" w:fill="D8E5F8" w:themeFill="accent2" w:themeFillTint="33"/>
            <w:noWrap/>
          </w:tcPr>
          <w:p w14:paraId="34E40450" w14:textId="0A8E0B7B" w:rsidR="00A20C04" w:rsidRPr="00D72C94" w:rsidRDefault="00A20C04" w:rsidP="009C2649">
            <w:pPr>
              <w:keepNext/>
              <w:spacing w:after="0"/>
              <w:ind w:right="144"/>
              <w:jc w:val="right"/>
              <w:rPr>
                <w:sz w:val="18"/>
                <w:szCs w:val="18"/>
              </w:rPr>
            </w:pPr>
            <w:r w:rsidRPr="00D72C94">
              <w:rPr>
                <w:sz w:val="18"/>
                <w:szCs w:val="18"/>
              </w:rPr>
              <w:t>1</w:t>
            </w:r>
            <w:r w:rsidR="00D72C94">
              <w:rPr>
                <w:sz w:val="18"/>
                <w:szCs w:val="18"/>
              </w:rPr>
              <w:t>2</w:t>
            </w:r>
          </w:p>
        </w:tc>
        <w:tc>
          <w:tcPr>
            <w:tcW w:w="612" w:type="dxa"/>
            <w:shd w:val="clear" w:color="auto" w:fill="D8E5F8" w:themeFill="accent2" w:themeFillTint="33"/>
            <w:noWrap/>
          </w:tcPr>
          <w:p w14:paraId="2A863639" w14:textId="77777777" w:rsidR="00A20C04" w:rsidRPr="00D72C94" w:rsidRDefault="00A20C04" w:rsidP="009C2649">
            <w:pPr>
              <w:keepNext/>
              <w:spacing w:after="0"/>
              <w:ind w:right="144"/>
              <w:jc w:val="right"/>
              <w:rPr>
                <w:sz w:val="18"/>
                <w:szCs w:val="18"/>
              </w:rPr>
            </w:pPr>
            <w:r w:rsidRPr="00D72C94">
              <w:rPr>
                <w:sz w:val="18"/>
                <w:szCs w:val="18"/>
              </w:rPr>
              <w:t>13</w:t>
            </w:r>
          </w:p>
        </w:tc>
      </w:tr>
      <w:tr w:rsidR="00A20C04" w:rsidRPr="00D72C94" w14:paraId="3EBC2E61" w14:textId="77777777" w:rsidTr="00444282">
        <w:trPr>
          <w:trHeight w:val="216"/>
        </w:trPr>
        <w:tc>
          <w:tcPr>
            <w:tcW w:w="2916" w:type="dxa"/>
            <w:tcBorders>
              <w:bottom w:val="single" w:sz="4" w:space="0" w:color="auto"/>
            </w:tcBorders>
            <w:shd w:val="clear" w:color="auto" w:fill="D8E5F8" w:themeFill="accent2" w:themeFillTint="33"/>
            <w:vAlign w:val="center"/>
            <w:hideMark/>
          </w:tcPr>
          <w:p w14:paraId="6000BD6C" w14:textId="77777777" w:rsidR="00A20C04" w:rsidRPr="00631012" w:rsidRDefault="00A20C04" w:rsidP="008746FE">
            <w:pPr>
              <w:keepNext/>
              <w:spacing w:after="0"/>
              <w:ind w:left="144"/>
              <w:rPr>
                <w:rFonts w:asciiTheme="minorHAnsi" w:hAnsiTheme="minorHAnsi"/>
                <w:sz w:val="18"/>
                <w:szCs w:val="18"/>
              </w:rPr>
            </w:pPr>
            <w:r w:rsidRPr="00631012">
              <w:rPr>
                <w:rFonts w:asciiTheme="minorHAnsi" w:hAnsiTheme="minorHAnsi"/>
                <w:sz w:val="18"/>
                <w:szCs w:val="18"/>
              </w:rPr>
              <w:t>Outlying Areas</w:t>
            </w:r>
          </w:p>
        </w:tc>
        <w:tc>
          <w:tcPr>
            <w:tcW w:w="612" w:type="dxa"/>
            <w:tcBorders>
              <w:bottom w:val="single" w:sz="4" w:space="0" w:color="auto"/>
            </w:tcBorders>
            <w:shd w:val="clear" w:color="auto" w:fill="D8E5F8" w:themeFill="accent2" w:themeFillTint="33"/>
            <w:noWrap/>
            <w:vAlign w:val="center"/>
          </w:tcPr>
          <w:p w14:paraId="176FB23A" w14:textId="1578B42E" w:rsidR="00A20C04" w:rsidRPr="00631012" w:rsidRDefault="00AF626B" w:rsidP="009C2649">
            <w:pPr>
              <w:keepNext/>
              <w:spacing w:after="0"/>
              <w:ind w:right="144"/>
              <w:jc w:val="right"/>
              <w:rPr>
                <w:sz w:val="18"/>
                <w:szCs w:val="18"/>
              </w:rPr>
            </w:pPr>
            <w:r>
              <w:rPr>
                <w:sz w:val="18"/>
                <w:szCs w:val="18"/>
              </w:rPr>
              <w:t>0</w:t>
            </w:r>
          </w:p>
        </w:tc>
        <w:tc>
          <w:tcPr>
            <w:tcW w:w="612" w:type="dxa"/>
            <w:tcBorders>
              <w:bottom w:val="single" w:sz="4" w:space="0" w:color="auto"/>
            </w:tcBorders>
            <w:shd w:val="clear" w:color="auto" w:fill="D8E5F8" w:themeFill="accent2" w:themeFillTint="33"/>
            <w:noWrap/>
          </w:tcPr>
          <w:p w14:paraId="33151451" w14:textId="77777777" w:rsidR="00A20C04" w:rsidRPr="00D72C94" w:rsidRDefault="00A20C04" w:rsidP="009C2649">
            <w:pPr>
              <w:keepNext/>
              <w:spacing w:after="0"/>
              <w:ind w:right="144"/>
              <w:jc w:val="right"/>
              <w:rPr>
                <w:sz w:val="18"/>
                <w:szCs w:val="18"/>
              </w:rPr>
            </w:pPr>
            <w:r w:rsidRPr="00D72C94">
              <w:rPr>
                <w:sz w:val="18"/>
                <w:szCs w:val="18"/>
              </w:rPr>
              <w:t>&lt;1</w:t>
            </w:r>
          </w:p>
        </w:tc>
        <w:tc>
          <w:tcPr>
            <w:tcW w:w="612" w:type="dxa"/>
            <w:tcBorders>
              <w:bottom w:val="single" w:sz="4" w:space="0" w:color="auto"/>
            </w:tcBorders>
            <w:shd w:val="clear" w:color="auto" w:fill="D8E5F8" w:themeFill="accent2" w:themeFillTint="33"/>
            <w:noWrap/>
          </w:tcPr>
          <w:p w14:paraId="4AB93893" w14:textId="77777777" w:rsidR="00A20C04" w:rsidRPr="00D72C94" w:rsidRDefault="00A20C04" w:rsidP="009C2649">
            <w:pPr>
              <w:keepNext/>
              <w:spacing w:after="0"/>
              <w:ind w:right="144"/>
              <w:jc w:val="right"/>
              <w:rPr>
                <w:sz w:val="18"/>
                <w:szCs w:val="18"/>
              </w:rPr>
            </w:pPr>
            <w:r w:rsidRPr="00D72C94">
              <w:rPr>
                <w:sz w:val="18"/>
                <w:szCs w:val="18"/>
              </w:rPr>
              <w:t>1</w:t>
            </w:r>
          </w:p>
        </w:tc>
      </w:tr>
      <w:tr w:rsidR="00A20C04" w:rsidRPr="00D72C94" w14:paraId="4FDEACF9" w14:textId="77777777" w:rsidTr="00444282">
        <w:trPr>
          <w:trHeight w:val="317"/>
        </w:trPr>
        <w:tc>
          <w:tcPr>
            <w:tcW w:w="2916" w:type="dxa"/>
            <w:tcBorders>
              <w:top w:val="single" w:sz="4" w:space="0" w:color="auto"/>
            </w:tcBorders>
            <w:shd w:val="clear" w:color="auto" w:fill="D8E5F8" w:themeFill="accent2" w:themeFillTint="33"/>
            <w:vAlign w:val="bottom"/>
            <w:hideMark/>
          </w:tcPr>
          <w:p w14:paraId="544C03F2" w14:textId="77777777" w:rsidR="00A20C04" w:rsidRPr="00631012" w:rsidRDefault="00A20C04" w:rsidP="009C2649">
            <w:pPr>
              <w:keepNext/>
              <w:spacing w:after="0" w:line="204" w:lineRule="auto"/>
              <w:ind w:left="72"/>
              <w:rPr>
                <w:rFonts w:asciiTheme="minorHAnsi" w:hAnsiTheme="minorHAnsi"/>
                <w:b/>
                <w:bCs/>
                <w:sz w:val="18"/>
                <w:szCs w:val="18"/>
              </w:rPr>
            </w:pPr>
            <w:r w:rsidRPr="00631012">
              <w:rPr>
                <w:rFonts w:asciiTheme="minorHAnsi" w:hAnsiTheme="minorHAnsi"/>
                <w:b/>
                <w:bCs/>
                <w:sz w:val="18"/>
                <w:szCs w:val="18"/>
              </w:rPr>
              <w:t>Locale</w:t>
            </w:r>
          </w:p>
        </w:tc>
        <w:tc>
          <w:tcPr>
            <w:tcW w:w="612" w:type="dxa"/>
            <w:tcBorders>
              <w:top w:val="single" w:sz="4" w:space="0" w:color="auto"/>
            </w:tcBorders>
            <w:shd w:val="clear" w:color="auto" w:fill="D8E5F8" w:themeFill="accent2" w:themeFillTint="33"/>
            <w:noWrap/>
            <w:vAlign w:val="center"/>
          </w:tcPr>
          <w:p w14:paraId="03404A69" w14:textId="77777777" w:rsidR="00A20C04" w:rsidRPr="00631012" w:rsidRDefault="00A20C04" w:rsidP="009C2649">
            <w:pPr>
              <w:keepNext/>
              <w:spacing w:after="0" w:line="204" w:lineRule="auto"/>
              <w:ind w:right="144"/>
              <w:jc w:val="right"/>
              <w:rPr>
                <w:b/>
                <w:bCs/>
                <w:sz w:val="18"/>
                <w:szCs w:val="18"/>
              </w:rPr>
            </w:pPr>
          </w:p>
        </w:tc>
        <w:tc>
          <w:tcPr>
            <w:tcW w:w="612" w:type="dxa"/>
            <w:tcBorders>
              <w:top w:val="single" w:sz="4" w:space="0" w:color="auto"/>
            </w:tcBorders>
            <w:shd w:val="clear" w:color="auto" w:fill="D8E5F8" w:themeFill="accent2" w:themeFillTint="33"/>
            <w:noWrap/>
            <w:vAlign w:val="center"/>
          </w:tcPr>
          <w:p w14:paraId="54735C69" w14:textId="77777777" w:rsidR="00A20C04" w:rsidRPr="00D72C94" w:rsidRDefault="00A20C04" w:rsidP="009C2649">
            <w:pPr>
              <w:keepNext/>
              <w:spacing w:after="0"/>
              <w:ind w:right="144"/>
              <w:jc w:val="right"/>
              <w:rPr>
                <w:sz w:val="18"/>
                <w:szCs w:val="18"/>
              </w:rPr>
            </w:pPr>
          </w:p>
        </w:tc>
        <w:tc>
          <w:tcPr>
            <w:tcW w:w="612" w:type="dxa"/>
            <w:tcBorders>
              <w:top w:val="single" w:sz="4" w:space="0" w:color="auto"/>
            </w:tcBorders>
            <w:shd w:val="clear" w:color="auto" w:fill="D8E5F8" w:themeFill="accent2" w:themeFillTint="33"/>
            <w:noWrap/>
            <w:vAlign w:val="center"/>
          </w:tcPr>
          <w:p w14:paraId="68ACFFD0" w14:textId="77777777" w:rsidR="00A20C04" w:rsidRPr="00D72C94" w:rsidRDefault="00A20C04" w:rsidP="009C2649">
            <w:pPr>
              <w:keepNext/>
              <w:spacing w:after="0"/>
              <w:ind w:right="144"/>
              <w:jc w:val="right"/>
              <w:rPr>
                <w:sz w:val="18"/>
                <w:szCs w:val="18"/>
              </w:rPr>
            </w:pPr>
          </w:p>
        </w:tc>
      </w:tr>
      <w:tr w:rsidR="00A20C04" w:rsidRPr="00D72C94" w14:paraId="2F8971A8" w14:textId="77777777" w:rsidTr="00A20C04">
        <w:trPr>
          <w:trHeight w:val="216"/>
        </w:trPr>
        <w:tc>
          <w:tcPr>
            <w:tcW w:w="2916" w:type="dxa"/>
            <w:shd w:val="clear" w:color="auto" w:fill="D8E5F8" w:themeFill="accent2" w:themeFillTint="33"/>
            <w:vAlign w:val="center"/>
            <w:hideMark/>
          </w:tcPr>
          <w:p w14:paraId="2C9EA134" w14:textId="77777777" w:rsidR="00A20C04" w:rsidRPr="00631012" w:rsidRDefault="00A20C04" w:rsidP="008746FE">
            <w:pPr>
              <w:keepNext/>
              <w:spacing w:after="0"/>
              <w:ind w:left="144"/>
              <w:rPr>
                <w:rFonts w:asciiTheme="minorHAnsi" w:hAnsiTheme="minorHAnsi"/>
                <w:sz w:val="18"/>
                <w:szCs w:val="18"/>
              </w:rPr>
            </w:pPr>
            <w:r w:rsidRPr="00631012">
              <w:rPr>
                <w:rFonts w:asciiTheme="minorHAnsi" w:hAnsiTheme="minorHAnsi"/>
                <w:sz w:val="18"/>
                <w:szCs w:val="18"/>
              </w:rPr>
              <w:t>City</w:t>
            </w:r>
          </w:p>
        </w:tc>
        <w:tc>
          <w:tcPr>
            <w:tcW w:w="612" w:type="dxa"/>
            <w:shd w:val="clear" w:color="auto" w:fill="D8E5F8" w:themeFill="accent2" w:themeFillTint="33"/>
            <w:noWrap/>
            <w:vAlign w:val="center"/>
          </w:tcPr>
          <w:p w14:paraId="5C9B0C13" w14:textId="653079C6" w:rsidR="00A20C04" w:rsidRPr="00631012" w:rsidRDefault="00897865" w:rsidP="009C2649">
            <w:pPr>
              <w:keepNext/>
              <w:spacing w:after="0"/>
              <w:ind w:right="144"/>
              <w:jc w:val="right"/>
              <w:rPr>
                <w:sz w:val="18"/>
                <w:szCs w:val="18"/>
              </w:rPr>
            </w:pPr>
            <w:r>
              <w:rPr>
                <w:sz w:val="18"/>
                <w:szCs w:val="18"/>
              </w:rPr>
              <w:t>36</w:t>
            </w:r>
          </w:p>
        </w:tc>
        <w:tc>
          <w:tcPr>
            <w:tcW w:w="612" w:type="dxa"/>
            <w:shd w:val="clear" w:color="auto" w:fill="D8E5F8" w:themeFill="accent2" w:themeFillTint="33"/>
            <w:noWrap/>
          </w:tcPr>
          <w:p w14:paraId="432B19FB" w14:textId="117EAB93" w:rsidR="00A20C04" w:rsidRPr="00D72C94" w:rsidRDefault="00A20C04" w:rsidP="009C2649">
            <w:pPr>
              <w:keepNext/>
              <w:spacing w:after="0"/>
              <w:ind w:right="144"/>
              <w:jc w:val="right"/>
              <w:rPr>
                <w:sz w:val="18"/>
                <w:szCs w:val="18"/>
              </w:rPr>
            </w:pPr>
            <w:r w:rsidRPr="00D72C94">
              <w:rPr>
                <w:sz w:val="18"/>
                <w:szCs w:val="18"/>
              </w:rPr>
              <w:t>5</w:t>
            </w:r>
            <w:r w:rsidR="00D72C94">
              <w:rPr>
                <w:sz w:val="18"/>
                <w:szCs w:val="18"/>
              </w:rPr>
              <w:t>8</w:t>
            </w:r>
          </w:p>
        </w:tc>
        <w:tc>
          <w:tcPr>
            <w:tcW w:w="612" w:type="dxa"/>
            <w:shd w:val="clear" w:color="auto" w:fill="D8E5F8" w:themeFill="accent2" w:themeFillTint="33"/>
            <w:noWrap/>
          </w:tcPr>
          <w:p w14:paraId="67908D4B" w14:textId="26CCC40E" w:rsidR="00A20C04" w:rsidRPr="00D72C94" w:rsidRDefault="00A20C04" w:rsidP="009C2649">
            <w:pPr>
              <w:keepNext/>
              <w:spacing w:after="0"/>
              <w:ind w:right="144"/>
              <w:jc w:val="right"/>
              <w:rPr>
                <w:sz w:val="18"/>
                <w:szCs w:val="18"/>
              </w:rPr>
            </w:pPr>
            <w:r w:rsidRPr="00D72C94">
              <w:rPr>
                <w:sz w:val="18"/>
                <w:szCs w:val="18"/>
              </w:rPr>
              <w:t>6</w:t>
            </w:r>
            <w:r w:rsidR="00D72C94">
              <w:rPr>
                <w:sz w:val="18"/>
                <w:szCs w:val="18"/>
              </w:rPr>
              <w:t>2</w:t>
            </w:r>
          </w:p>
        </w:tc>
      </w:tr>
      <w:tr w:rsidR="00A20C04" w:rsidRPr="00D72C94" w14:paraId="6E345774" w14:textId="77777777" w:rsidTr="00A20C04">
        <w:trPr>
          <w:trHeight w:val="216"/>
        </w:trPr>
        <w:tc>
          <w:tcPr>
            <w:tcW w:w="2916" w:type="dxa"/>
            <w:shd w:val="clear" w:color="auto" w:fill="D8E5F8" w:themeFill="accent2" w:themeFillTint="33"/>
            <w:vAlign w:val="center"/>
            <w:hideMark/>
          </w:tcPr>
          <w:p w14:paraId="46D9F3BA" w14:textId="77777777" w:rsidR="00A20C04" w:rsidRPr="00631012" w:rsidRDefault="00A20C04" w:rsidP="008746FE">
            <w:pPr>
              <w:keepNext/>
              <w:spacing w:after="0"/>
              <w:ind w:left="144"/>
              <w:rPr>
                <w:rFonts w:asciiTheme="minorHAnsi" w:hAnsiTheme="minorHAnsi"/>
                <w:sz w:val="18"/>
                <w:szCs w:val="18"/>
              </w:rPr>
            </w:pPr>
            <w:r w:rsidRPr="00631012">
              <w:rPr>
                <w:rFonts w:asciiTheme="minorHAnsi" w:hAnsiTheme="minorHAnsi"/>
                <w:sz w:val="18"/>
                <w:szCs w:val="18"/>
              </w:rPr>
              <w:t>Suburban</w:t>
            </w:r>
          </w:p>
        </w:tc>
        <w:tc>
          <w:tcPr>
            <w:tcW w:w="612" w:type="dxa"/>
            <w:shd w:val="clear" w:color="auto" w:fill="D8E5F8" w:themeFill="accent2" w:themeFillTint="33"/>
            <w:noWrap/>
            <w:vAlign w:val="center"/>
          </w:tcPr>
          <w:p w14:paraId="3267FB2A" w14:textId="1D295197" w:rsidR="00A20C04" w:rsidRPr="00631012" w:rsidRDefault="00897865" w:rsidP="009C2649">
            <w:pPr>
              <w:keepNext/>
              <w:spacing w:after="0"/>
              <w:ind w:right="144"/>
              <w:jc w:val="right"/>
              <w:rPr>
                <w:sz w:val="18"/>
                <w:szCs w:val="18"/>
              </w:rPr>
            </w:pPr>
            <w:r>
              <w:rPr>
                <w:sz w:val="18"/>
                <w:szCs w:val="18"/>
              </w:rPr>
              <w:t>24</w:t>
            </w:r>
          </w:p>
        </w:tc>
        <w:tc>
          <w:tcPr>
            <w:tcW w:w="612" w:type="dxa"/>
            <w:shd w:val="clear" w:color="auto" w:fill="D8E5F8" w:themeFill="accent2" w:themeFillTint="33"/>
            <w:noWrap/>
          </w:tcPr>
          <w:p w14:paraId="5A1B56DE" w14:textId="24E5BB9C" w:rsidR="00A20C04" w:rsidRPr="00D72C94" w:rsidRDefault="00A20C04" w:rsidP="009C2649">
            <w:pPr>
              <w:keepNext/>
              <w:spacing w:after="0"/>
              <w:ind w:right="144"/>
              <w:jc w:val="right"/>
              <w:rPr>
                <w:sz w:val="18"/>
                <w:szCs w:val="18"/>
              </w:rPr>
            </w:pPr>
            <w:r w:rsidRPr="00D72C94">
              <w:rPr>
                <w:sz w:val="18"/>
                <w:szCs w:val="18"/>
              </w:rPr>
              <w:t>2</w:t>
            </w:r>
            <w:r w:rsidR="00D72C94">
              <w:rPr>
                <w:sz w:val="18"/>
                <w:szCs w:val="18"/>
              </w:rPr>
              <w:t>3</w:t>
            </w:r>
          </w:p>
        </w:tc>
        <w:tc>
          <w:tcPr>
            <w:tcW w:w="612" w:type="dxa"/>
            <w:shd w:val="clear" w:color="auto" w:fill="D8E5F8" w:themeFill="accent2" w:themeFillTint="33"/>
            <w:noWrap/>
          </w:tcPr>
          <w:p w14:paraId="65E06FF8" w14:textId="202E1FF8" w:rsidR="00A20C04" w:rsidRPr="00D72C94" w:rsidRDefault="00A20C04" w:rsidP="009C2649">
            <w:pPr>
              <w:keepNext/>
              <w:spacing w:after="0"/>
              <w:ind w:right="144"/>
              <w:jc w:val="right"/>
              <w:rPr>
                <w:sz w:val="18"/>
                <w:szCs w:val="18"/>
              </w:rPr>
            </w:pPr>
            <w:r w:rsidRPr="00D72C94">
              <w:rPr>
                <w:sz w:val="18"/>
                <w:szCs w:val="18"/>
              </w:rPr>
              <w:t>2</w:t>
            </w:r>
            <w:r w:rsidR="00D72C94">
              <w:rPr>
                <w:sz w:val="18"/>
                <w:szCs w:val="18"/>
              </w:rPr>
              <w:t>3</w:t>
            </w:r>
          </w:p>
        </w:tc>
      </w:tr>
      <w:tr w:rsidR="00A20C04" w:rsidRPr="00D72C94" w14:paraId="173218D1" w14:textId="77777777" w:rsidTr="00444282">
        <w:trPr>
          <w:trHeight w:val="216"/>
        </w:trPr>
        <w:tc>
          <w:tcPr>
            <w:tcW w:w="2916" w:type="dxa"/>
            <w:shd w:val="clear" w:color="auto" w:fill="D8E5F8" w:themeFill="accent2" w:themeFillTint="33"/>
            <w:vAlign w:val="center"/>
            <w:hideMark/>
          </w:tcPr>
          <w:p w14:paraId="690BFF97" w14:textId="77777777" w:rsidR="00A20C04" w:rsidRPr="00631012" w:rsidRDefault="00A20C04" w:rsidP="008746FE">
            <w:pPr>
              <w:keepNext/>
              <w:spacing w:after="0"/>
              <w:ind w:left="144"/>
              <w:rPr>
                <w:rFonts w:asciiTheme="minorHAnsi" w:hAnsiTheme="minorHAnsi"/>
                <w:sz w:val="18"/>
                <w:szCs w:val="18"/>
              </w:rPr>
            </w:pPr>
            <w:r w:rsidRPr="00631012">
              <w:rPr>
                <w:rFonts w:asciiTheme="minorHAnsi" w:hAnsiTheme="minorHAnsi"/>
                <w:sz w:val="18"/>
                <w:szCs w:val="18"/>
              </w:rPr>
              <w:t>Town</w:t>
            </w:r>
          </w:p>
        </w:tc>
        <w:tc>
          <w:tcPr>
            <w:tcW w:w="612" w:type="dxa"/>
            <w:shd w:val="clear" w:color="auto" w:fill="D8E5F8" w:themeFill="accent2" w:themeFillTint="33"/>
            <w:noWrap/>
            <w:vAlign w:val="center"/>
          </w:tcPr>
          <w:p w14:paraId="0C5926D7" w14:textId="764E42E1" w:rsidR="00A20C04" w:rsidRPr="00631012" w:rsidRDefault="00897865" w:rsidP="009C2649">
            <w:pPr>
              <w:keepNext/>
              <w:spacing w:after="0"/>
              <w:ind w:right="144"/>
              <w:jc w:val="right"/>
              <w:rPr>
                <w:sz w:val="18"/>
                <w:szCs w:val="18"/>
              </w:rPr>
            </w:pPr>
            <w:r>
              <w:rPr>
                <w:sz w:val="18"/>
                <w:szCs w:val="18"/>
              </w:rPr>
              <w:t>30</w:t>
            </w:r>
          </w:p>
        </w:tc>
        <w:tc>
          <w:tcPr>
            <w:tcW w:w="612" w:type="dxa"/>
            <w:shd w:val="clear" w:color="auto" w:fill="D8E5F8" w:themeFill="accent2" w:themeFillTint="33"/>
            <w:noWrap/>
          </w:tcPr>
          <w:p w14:paraId="5333B78F" w14:textId="77777777" w:rsidR="00A20C04" w:rsidRPr="00D72C94" w:rsidRDefault="00A20C04" w:rsidP="009C2649">
            <w:pPr>
              <w:keepNext/>
              <w:spacing w:after="0"/>
              <w:ind w:right="144"/>
              <w:jc w:val="right"/>
              <w:rPr>
                <w:sz w:val="18"/>
                <w:szCs w:val="18"/>
              </w:rPr>
            </w:pPr>
            <w:r w:rsidRPr="00D72C94">
              <w:rPr>
                <w:sz w:val="18"/>
                <w:szCs w:val="18"/>
              </w:rPr>
              <w:t>16</w:t>
            </w:r>
          </w:p>
        </w:tc>
        <w:tc>
          <w:tcPr>
            <w:tcW w:w="612" w:type="dxa"/>
            <w:shd w:val="clear" w:color="auto" w:fill="D8E5F8" w:themeFill="accent2" w:themeFillTint="33"/>
            <w:noWrap/>
          </w:tcPr>
          <w:p w14:paraId="0215BE4C" w14:textId="77777777" w:rsidR="00A20C04" w:rsidRPr="00D72C94" w:rsidRDefault="00A20C04" w:rsidP="009C2649">
            <w:pPr>
              <w:keepNext/>
              <w:spacing w:after="0"/>
              <w:ind w:right="144"/>
              <w:jc w:val="right"/>
              <w:rPr>
                <w:sz w:val="18"/>
                <w:szCs w:val="18"/>
              </w:rPr>
            </w:pPr>
            <w:r w:rsidRPr="00D72C94">
              <w:rPr>
                <w:sz w:val="18"/>
                <w:szCs w:val="18"/>
              </w:rPr>
              <w:t>14</w:t>
            </w:r>
          </w:p>
        </w:tc>
      </w:tr>
      <w:tr w:rsidR="00A20C04" w:rsidRPr="00D72C94" w14:paraId="4316BCD8" w14:textId="77777777" w:rsidTr="00444282">
        <w:trPr>
          <w:trHeight w:val="216"/>
        </w:trPr>
        <w:tc>
          <w:tcPr>
            <w:tcW w:w="2916" w:type="dxa"/>
            <w:tcBorders>
              <w:bottom w:val="single" w:sz="4" w:space="0" w:color="auto"/>
            </w:tcBorders>
            <w:shd w:val="clear" w:color="auto" w:fill="D8E5F8" w:themeFill="accent2" w:themeFillTint="33"/>
            <w:vAlign w:val="center"/>
            <w:hideMark/>
          </w:tcPr>
          <w:p w14:paraId="77EECE09" w14:textId="77777777" w:rsidR="00A20C04" w:rsidRPr="00631012" w:rsidRDefault="00A20C04" w:rsidP="008746FE">
            <w:pPr>
              <w:keepNext/>
              <w:spacing w:after="0"/>
              <w:ind w:left="144"/>
              <w:rPr>
                <w:rFonts w:asciiTheme="minorHAnsi" w:hAnsiTheme="minorHAnsi"/>
                <w:sz w:val="18"/>
                <w:szCs w:val="18"/>
              </w:rPr>
            </w:pPr>
            <w:r w:rsidRPr="00631012">
              <w:rPr>
                <w:rFonts w:asciiTheme="minorHAnsi" w:hAnsiTheme="minorHAnsi"/>
                <w:sz w:val="18"/>
                <w:szCs w:val="18"/>
              </w:rPr>
              <w:t>Rural</w:t>
            </w:r>
          </w:p>
        </w:tc>
        <w:tc>
          <w:tcPr>
            <w:tcW w:w="612" w:type="dxa"/>
            <w:tcBorders>
              <w:bottom w:val="single" w:sz="4" w:space="0" w:color="auto"/>
            </w:tcBorders>
            <w:shd w:val="clear" w:color="auto" w:fill="D8E5F8" w:themeFill="accent2" w:themeFillTint="33"/>
            <w:noWrap/>
            <w:vAlign w:val="center"/>
          </w:tcPr>
          <w:p w14:paraId="1F632463" w14:textId="1D42597E" w:rsidR="00A20C04" w:rsidRPr="00631012" w:rsidRDefault="00897865" w:rsidP="009C2649">
            <w:pPr>
              <w:keepNext/>
              <w:spacing w:after="0"/>
              <w:ind w:right="144"/>
              <w:jc w:val="right"/>
              <w:rPr>
                <w:sz w:val="18"/>
                <w:szCs w:val="18"/>
              </w:rPr>
            </w:pPr>
            <w:r>
              <w:rPr>
                <w:sz w:val="18"/>
                <w:szCs w:val="18"/>
              </w:rPr>
              <w:t>7</w:t>
            </w:r>
          </w:p>
        </w:tc>
        <w:tc>
          <w:tcPr>
            <w:tcW w:w="612" w:type="dxa"/>
            <w:tcBorders>
              <w:bottom w:val="single" w:sz="4" w:space="0" w:color="auto"/>
            </w:tcBorders>
            <w:shd w:val="clear" w:color="auto" w:fill="D8E5F8" w:themeFill="accent2" w:themeFillTint="33"/>
            <w:noWrap/>
          </w:tcPr>
          <w:p w14:paraId="397799D8" w14:textId="77777777" w:rsidR="00A20C04" w:rsidRPr="00D72C94" w:rsidRDefault="00A20C04" w:rsidP="009C2649">
            <w:pPr>
              <w:keepNext/>
              <w:spacing w:after="0"/>
              <w:ind w:right="144"/>
              <w:jc w:val="right"/>
              <w:rPr>
                <w:sz w:val="18"/>
                <w:szCs w:val="18"/>
              </w:rPr>
            </w:pPr>
            <w:r w:rsidRPr="00D72C94">
              <w:rPr>
                <w:sz w:val="18"/>
                <w:szCs w:val="18"/>
              </w:rPr>
              <w:t>2</w:t>
            </w:r>
          </w:p>
        </w:tc>
        <w:tc>
          <w:tcPr>
            <w:tcW w:w="612" w:type="dxa"/>
            <w:tcBorders>
              <w:bottom w:val="single" w:sz="4" w:space="0" w:color="auto"/>
            </w:tcBorders>
            <w:shd w:val="clear" w:color="auto" w:fill="D8E5F8" w:themeFill="accent2" w:themeFillTint="33"/>
            <w:noWrap/>
          </w:tcPr>
          <w:p w14:paraId="3C55CFEE" w14:textId="77777777" w:rsidR="00A20C04" w:rsidRPr="00D72C94" w:rsidRDefault="00A20C04" w:rsidP="009C2649">
            <w:pPr>
              <w:keepNext/>
              <w:spacing w:after="0"/>
              <w:ind w:right="144"/>
              <w:jc w:val="right"/>
              <w:rPr>
                <w:sz w:val="18"/>
                <w:szCs w:val="18"/>
              </w:rPr>
            </w:pPr>
            <w:r w:rsidRPr="00D72C94">
              <w:rPr>
                <w:sz w:val="18"/>
                <w:szCs w:val="18"/>
              </w:rPr>
              <w:t>1</w:t>
            </w:r>
          </w:p>
        </w:tc>
      </w:tr>
      <w:tr w:rsidR="00A20C04" w:rsidRPr="00631012" w14:paraId="3C3E3104" w14:textId="77777777" w:rsidTr="00444282">
        <w:trPr>
          <w:trHeight w:val="1169"/>
        </w:trPr>
        <w:tc>
          <w:tcPr>
            <w:tcW w:w="4752" w:type="dxa"/>
            <w:gridSpan w:val="4"/>
            <w:tcBorders>
              <w:top w:val="single" w:sz="4" w:space="0" w:color="auto"/>
            </w:tcBorders>
            <w:shd w:val="clear" w:color="auto" w:fill="D8E5F8" w:themeFill="accent2" w:themeFillTint="33"/>
            <w:hideMark/>
          </w:tcPr>
          <w:p w14:paraId="0959271D" w14:textId="34851689" w:rsidR="00A20C04" w:rsidRPr="001216D6" w:rsidRDefault="00A20C04" w:rsidP="00FA7A4E">
            <w:pPr>
              <w:spacing w:before="60"/>
              <w:ind w:left="72" w:right="144"/>
              <w:rPr>
                <w:sz w:val="16"/>
                <w:szCs w:val="15"/>
              </w:rPr>
            </w:pPr>
            <w:r w:rsidRPr="00631012">
              <w:rPr>
                <w:sz w:val="16"/>
                <w:szCs w:val="15"/>
              </w:rPr>
              <w:t xml:space="preserve">Notes: Percentages are based on U.S. postsecondary institutions that award baccalaureate degrees and belong to one of the eight Carnegie classifications in the table. Percentages may not sum to 100 </w:t>
            </w:r>
            <w:proofErr w:type="gramStart"/>
            <w:r w:rsidRPr="00631012">
              <w:rPr>
                <w:sz w:val="16"/>
                <w:szCs w:val="15"/>
              </w:rPr>
              <w:t>due</w:t>
            </w:r>
            <w:proofErr w:type="gramEnd"/>
            <w:r w:rsidRPr="00631012">
              <w:rPr>
                <w:sz w:val="16"/>
                <w:szCs w:val="15"/>
              </w:rPr>
              <w:t xml:space="preserve"> to rounding. U.S. percentages are based on </w:t>
            </w:r>
            <w:r w:rsidRPr="00E02EEF">
              <w:rPr>
                <w:sz w:val="16"/>
                <w:szCs w:val="15"/>
              </w:rPr>
              <w:t>the 201</w:t>
            </w:r>
            <w:r w:rsidR="00FA5E39" w:rsidRPr="00E02EEF">
              <w:rPr>
                <w:sz w:val="16"/>
                <w:szCs w:val="15"/>
              </w:rPr>
              <w:t>9</w:t>
            </w:r>
            <w:r w:rsidRPr="00E02EEF">
              <w:rPr>
                <w:sz w:val="16"/>
                <w:szCs w:val="15"/>
              </w:rPr>
              <w:t xml:space="preserve"> IPEDS</w:t>
            </w:r>
            <w:r w:rsidRPr="00631012">
              <w:rPr>
                <w:sz w:val="16"/>
                <w:szCs w:val="15"/>
              </w:rPr>
              <w:t xml:space="preserve"> Institutional Characteristics data. For information on the Carnegie Foundation’s </w:t>
            </w:r>
            <w:r w:rsidRPr="00E02EEF">
              <w:rPr>
                <w:sz w:val="16"/>
                <w:szCs w:val="15"/>
              </w:rPr>
              <w:t>201</w:t>
            </w:r>
            <w:r w:rsidR="00E97671">
              <w:rPr>
                <w:sz w:val="16"/>
                <w:szCs w:val="15"/>
              </w:rPr>
              <w:t>8</w:t>
            </w:r>
            <w:r w:rsidRPr="00631012">
              <w:rPr>
                <w:sz w:val="16"/>
                <w:szCs w:val="15"/>
              </w:rPr>
              <w:t xml:space="preserve"> Basic Classification, see </w:t>
            </w:r>
            <w:hyperlink r:id="rId15" w:history="1">
              <w:r w:rsidRPr="00B845AD">
                <w:rPr>
                  <w:rStyle w:val="Hyperlink"/>
                  <w:b/>
                  <w:color w:val="002D62" w:themeColor="background2"/>
                  <w:sz w:val="16"/>
                  <w:szCs w:val="15"/>
                </w:rPr>
                <w:t>carnegieclassifications.iu.edu</w:t>
              </w:r>
            </w:hyperlink>
            <w:r w:rsidRPr="00631012">
              <w:rPr>
                <w:sz w:val="16"/>
                <w:szCs w:val="15"/>
              </w:rPr>
              <w:t>.</w:t>
            </w:r>
          </w:p>
        </w:tc>
      </w:tr>
    </w:tbl>
    <w:p w14:paraId="6FE2F32E" w14:textId="3A8650D8" w:rsidR="004E2816" w:rsidRPr="004E2816" w:rsidRDefault="004E2816" w:rsidP="00DC2556">
      <w:pPr>
        <w:pStyle w:val="Heading2"/>
      </w:pPr>
      <w:r>
        <w:t>P</w:t>
      </w:r>
      <w:r w:rsidRPr="004E2816">
        <w:t>rofile of FSSE 202</w:t>
      </w:r>
      <w:r w:rsidR="00AE5101">
        <w:t>1</w:t>
      </w:r>
      <w:r w:rsidRPr="004E2816">
        <w:t xml:space="preserve"> Respondents</w:t>
      </w:r>
    </w:p>
    <w:p w14:paraId="2C3EDC3C" w14:textId="291F230C" w:rsidR="004E2816" w:rsidRPr="004E2816" w:rsidRDefault="004E2816" w:rsidP="00840626">
      <w:pPr>
        <w:pStyle w:val="OverviewText"/>
      </w:pPr>
      <w:r w:rsidRPr="004E2816">
        <w:t>Tables 2 and 3 show selected characteristics of the U.S. faculty who completed FSSE 202</w:t>
      </w:r>
      <w:r w:rsidR="00AE5101">
        <w:t>1</w:t>
      </w:r>
      <w:r w:rsidRPr="004E2816">
        <w:t xml:space="preserve"> alongside those of the faculty population at all U.S. bachelor’s-granting institutions. Percentages for the U.S. bachelor’s-granting population are based on the most recent data from the National Center for Education Statistics and the U.S. Bureau of Labor Statistics.</w:t>
      </w:r>
    </w:p>
    <w:tbl>
      <w:tblPr>
        <w:tblW w:w="4752" w:type="dxa"/>
        <w:tblLayout w:type="fixed"/>
        <w:tblCellMar>
          <w:left w:w="115" w:type="dxa"/>
          <w:right w:w="115" w:type="dxa"/>
        </w:tblCellMar>
        <w:tblLook w:val="04A0" w:firstRow="1" w:lastRow="0" w:firstColumn="1" w:lastColumn="0" w:noHBand="0" w:noVBand="1"/>
      </w:tblPr>
      <w:tblGrid>
        <w:gridCol w:w="2376"/>
        <w:gridCol w:w="1080"/>
        <w:gridCol w:w="1296"/>
      </w:tblGrid>
      <w:tr w:rsidR="004E2816" w:rsidRPr="004E2816" w14:paraId="3ECFC681" w14:textId="77777777" w:rsidTr="00A3295F">
        <w:trPr>
          <w:trHeight w:val="20"/>
        </w:trPr>
        <w:tc>
          <w:tcPr>
            <w:tcW w:w="4752" w:type="dxa"/>
            <w:gridSpan w:val="3"/>
            <w:tcBorders>
              <w:top w:val="nil"/>
              <w:left w:val="nil"/>
              <w:bottom w:val="single" w:sz="8" w:space="0" w:color="A6A6A6"/>
              <w:right w:val="nil"/>
            </w:tcBorders>
            <w:shd w:val="clear" w:color="auto" w:fill="D8E5F8" w:themeFill="accent2" w:themeFillTint="33"/>
            <w:tcMar>
              <w:left w:w="0" w:type="dxa"/>
              <w:right w:w="0" w:type="dxa"/>
            </w:tcMar>
            <w:vAlign w:val="bottom"/>
            <w:hideMark/>
          </w:tcPr>
          <w:p w14:paraId="75DFA2C3" w14:textId="77777777" w:rsidR="004E2816" w:rsidRPr="004E2816" w:rsidRDefault="004E2816" w:rsidP="00FA27D6">
            <w:pPr>
              <w:keepNext/>
              <w:widowControl/>
              <w:overflowPunct/>
              <w:autoSpaceDE/>
              <w:autoSpaceDN/>
              <w:adjustRightInd/>
              <w:spacing w:before="80" w:after="40" w:line="216" w:lineRule="auto"/>
              <w:ind w:left="72"/>
              <w:outlineLvl w:val="2"/>
              <w:rPr>
                <w:b/>
                <w:bCs/>
                <w:kern w:val="0"/>
                <w:sz w:val="22"/>
                <w:szCs w:val="22"/>
              </w:rPr>
            </w:pPr>
            <w:r w:rsidRPr="004E2816">
              <w:rPr>
                <w:b/>
                <w:bCs/>
                <w:kern w:val="0"/>
                <w:sz w:val="22"/>
                <w:szCs w:val="22"/>
              </w:rPr>
              <w:t>Table 2</w:t>
            </w:r>
          </w:p>
          <w:p w14:paraId="1F73F6CD" w14:textId="377A2728" w:rsidR="004E2816" w:rsidRPr="004E2816" w:rsidRDefault="004E2816" w:rsidP="00FA27D6">
            <w:pPr>
              <w:widowControl/>
              <w:overflowPunct/>
              <w:autoSpaceDE/>
              <w:autoSpaceDN/>
              <w:adjustRightInd/>
              <w:spacing w:after="80" w:line="240" w:lineRule="auto"/>
              <w:ind w:left="72"/>
              <w:rPr>
                <w:rFonts w:ascii="Times New Roman" w:eastAsia="Calibri" w:hAnsi="Times New Roman" w:cs="Arial"/>
                <w:color w:val="auto"/>
                <w:kern w:val="0"/>
                <w:sz w:val="21"/>
                <w:szCs w:val="22"/>
              </w:rPr>
            </w:pPr>
            <w:r w:rsidRPr="004E2816">
              <w:rPr>
                <w:rFonts w:eastAsia="Calibri" w:cs="Arial"/>
                <w:b/>
                <w:color w:val="auto"/>
                <w:kern w:val="0"/>
                <w:sz w:val="22"/>
                <w:szCs w:val="22"/>
              </w:rPr>
              <w:t>Characteristics of FSSE 202</w:t>
            </w:r>
            <w:r w:rsidR="001B4481">
              <w:rPr>
                <w:rFonts w:eastAsia="Calibri" w:cs="Arial"/>
                <w:b/>
                <w:color w:val="auto"/>
                <w:kern w:val="0"/>
                <w:sz w:val="22"/>
                <w:szCs w:val="22"/>
              </w:rPr>
              <w:t>1</w:t>
            </w:r>
            <w:r w:rsidRPr="004E2816">
              <w:rPr>
                <w:rFonts w:eastAsia="Calibri" w:cs="Arial"/>
                <w:b/>
                <w:color w:val="auto"/>
                <w:kern w:val="0"/>
                <w:sz w:val="22"/>
                <w:szCs w:val="22"/>
              </w:rPr>
              <w:t xml:space="preserve"> Respondents and Faculty Population at All U.S. Bachelor’s-Granting Institutions</w:t>
            </w:r>
          </w:p>
        </w:tc>
      </w:tr>
      <w:tr w:rsidR="004E2816" w:rsidRPr="004E2816" w14:paraId="5132401C" w14:textId="77777777" w:rsidTr="00A3295F">
        <w:trPr>
          <w:trHeight w:val="259"/>
        </w:trPr>
        <w:tc>
          <w:tcPr>
            <w:tcW w:w="2376" w:type="dxa"/>
            <w:tcBorders>
              <w:top w:val="single" w:sz="8" w:space="0" w:color="A6A6A6"/>
              <w:left w:val="nil"/>
              <w:bottom w:val="single" w:sz="8" w:space="0" w:color="A6A6A6"/>
              <w:right w:val="nil"/>
            </w:tcBorders>
            <w:shd w:val="clear" w:color="auto" w:fill="D8E5F8" w:themeFill="accent2" w:themeFillTint="33"/>
            <w:tcMar>
              <w:left w:w="0" w:type="dxa"/>
              <w:right w:w="0" w:type="dxa"/>
            </w:tcMar>
            <w:vAlign w:val="bottom"/>
            <w:hideMark/>
          </w:tcPr>
          <w:p w14:paraId="43FF06E6" w14:textId="77777777" w:rsidR="004E2816" w:rsidRPr="004E2816" w:rsidRDefault="004E2816" w:rsidP="00FA27D6">
            <w:pPr>
              <w:keepNext/>
              <w:widowControl/>
              <w:overflowPunct/>
              <w:autoSpaceDE/>
              <w:autoSpaceDN/>
              <w:adjustRightInd/>
              <w:spacing w:before="40" w:after="40" w:line="240" w:lineRule="auto"/>
              <w:ind w:left="72"/>
              <w:rPr>
                <w:b/>
                <w:bCs/>
                <w:kern w:val="0"/>
                <w:sz w:val="18"/>
                <w:szCs w:val="18"/>
              </w:rPr>
            </w:pPr>
            <w:r w:rsidRPr="004E2816">
              <w:rPr>
                <w:b/>
                <w:bCs/>
                <w:kern w:val="0"/>
                <w:sz w:val="18"/>
                <w:szCs w:val="18"/>
              </w:rPr>
              <w:t>Respondent Characteristics</w:t>
            </w:r>
          </w:p>
        </w:tc>
        <w:tc>
          <w:tcPr>
            <w:tcW w:w="1080" w:type="dxa"/>
            <w:tcBorders>
              <w:top w:val="single" w:sz="8" w:space="0" w:color="A6A6A6"/>
              <w:left w:val="nil"/>
              <w:bottom w:val="single" w:sz="8" w:space="0" w:color="A6A6A6"/>
              <w:right w:val="nil"/>
            </w:tcBorders>
            <w:shd w:val="clear" w:color="auto" w:fill="D8E5F8" w:themeFill="accent2" w:themeFillTint="33"/>
            <w:tcMar>
              <w:left w:w="0" w:type="dxa"/>
              <w:right w:w="0" w:type="dxa"/>
            </w:tcMar>
            <w:vAlign w:val="bottom"/>
            <w:hideMark/>
          </w:tcPr>
          <w:p w14:paraId="29B87CB3" w14:textId="77777777" w:rsidR="004E2816" w:rsidRPr="004E2816" w:rsidRDefault="004E2816" w:rsidP="00FA27D6">
            <w:pPr>
              <w:keepNext/>
              <w:widowControl/>
              <w:overflowPunct/>
              <w:autoSpaceDE/>
              <w:autoSpaceDN/>
              <w:adjustRightInd/>
              <w:spacing w:before="40" w:after="40" w:line="240" w:lineRule="auto"/>
              <w:ind w:left="72"/>
              <w:jc w:val="center"/>
              <w:rPr>
                <w:b/>
                <w:bCs/>
                <w:kern w:val="0"/>
                <w:sz w:val="18"/>
                <w:szCs w:val="18"/>
              </w:rPr>
            </w:pPr>
            <w:r w:rsidRPr="004E2816">
              <w:rPr>
                <w:b/>
                <w:bCs/>
                <w:kern w:val="0"/>
                <w:sz w:val="18"/>
                <w:szCs w:val="18"/>
              </w:rPr>
              <w:t xml:space="preserve">FSSE 2020 Respondents </w:t>
            </w:r>
            <w:r w:rsidRPr="004E2816">
              <w:rPr>
                <w:b/>
                <w:bCs/>
                <w:kern w:val="0"/>
                <w:sz w:val="18"/>
                <w:szCs w:val="18"/>
              </w:rPr>
              <w:br/>
              <w:t>(%)</w:t>
            </w:r>
          </w:p>
        </w:tc>
        <w:tc>
          <w:tcPr>
            <w:tcW w:w="1296" w:type="dxa"/>
            <w:tcBorders>
              <w:top w:val="single" w:sz="8" w:space="0" w:color="A6A6A6"/>
              <w:left w:val="nil"/>
              <w:bottom w:val="single" w:sz="8" w:space="0" w:color="A6A6A6"/>
              <w:right w:val="nil"/>
            </w:tcBorders>
            <w:shd w:val="clear" w:color="auto" w:fill="D8E5F8" w:themeFill="accent2" w:themeFillTint="33"/>
            <w:tcMar>
              <w:left w:w="0" w:type="dxa"/>
              <w:right w:w="0" w:type="dxa"/>
            </w:tcMar>
            <w:vAlign w:val="bottom"/>
            <w:hideMark/>
          </w:tcPr>
          <w:p w14:paraId="25949C05" w14:textId="66371ACF" w:rsidR="004E2816" w:rsidRPr="004E2816" w:rsidRDefault="004E2816" w:rsidP="00FA27D6">
            <w:pPr>
              <w:keepNext/>
              <w:widowControl/>
              <w:overflowPunct/>
              <w:autoSpaceDE/>
              <w:autoSpaceDN/>
              <w:adjustRightInd/>
              <w:spacing w:before="40" w:after="40" w:line="240" w:lineRule="auto"/>
              <w:ind w:left="72"/>
              <w:jc w:val="center"/>
              <w:rPr>
                <w:b/>
                <w:bCs/>
                <w:kern w:val="0"/>
                <w:sz w:val="18"/>
                <w:szCs w:val="18"/>
              </w:rPr>
            </w:pPr>
            <w:r w:rsidRPr="004E2816">
              <w:rPr>
                <w:b/>
                <w:bCs/>
                <w:kern w:val="0"/>
                <w:sz w:val="18"/>
                <w:szCs w:val="18"/>
              </w:rPr>
              <w:t xml:space="preserve">U.S. Bachelor's-Granting Population </w:t>
            </w:r>
            <w:r w:rsidRPr="004E2816">
              <w:rPr>
                <w:b/>
                <w:bCs/>
                <w:kern w:val="0"/>
                <w:sz w:val="18"/>
                <w:szCs w:val="18"/>
              </w:rPr>
              <w:br/>
              <w:t>(%)</w:t>
            </w:r>
          </w:p>
        </w:tc>
      </w:tr>
      <w:tr w:rsidR="004E2816" w:rsidRPr="004E2816" w14:paraId="02E7838D" w14:textId="77777777" w:rsidTr="00A3295F">
        <w:trPr>
          <w:trHeight w:val="259"/>
        </w:trPr>
        <w:tc>
          <w:tcPr>
            <w:tcW w:w="2376" w:type="dxa"/>
            <w:tcBorders>
              <w:top w:val="single" w:sz="8" w:space="0" w:color="A6A6A6"/>
              <w:left w:val="nil"/>
              <w:bottom w:val="nil"/>
              <w:right w:val="nil"/>
            </w:tcBorders>
            <w:shd w:val="clear" w:color="auto" w:fill="D8E5F8" w:themeFill="accent2" w:themeFillTint="33"/>
            <w:tcMar>
              <w:left w:w="0" w:type="dxa"/>
              <w:right w:w="0" w:type="dxa"/>
            </w:tcMar>
            <w:vAlign w:val="center"/>
            <w:hideMark/>
          </w:tcPr>
          <w:p w14:paraId="0FD25947" w14:textId="181EE9FA" w:rsidR="004E2816" w:rsidRPr="004E2816" w:rsidRDefault="004E2816" w:rsidP="00FA27D6">
            <w:pPr>
              <w:keepNext/>
              <w:widowControl/>
              <w:overflowPunct/>
              <w:autoSpaceDE/>
              <w:autoSpaceDN/>
              <w:adjustRightInd/>
              <w:spacing w:before="40" w:after="40" w:line="240" w:lineRule="auto"/>
              <w:ind w:left="72"/>
              <w:rPr>
                <w:b/>
                <w:bCs/>
                <w:kern w:val="0"/>
                <w:sz w:val="18"/>
                <w:szCs w:val="18"/>
                <w:vertAlign w:val="superscript"/>
              </w:rPr>
            </w:pPr>
            <w:r w:rsidRPr="004E2816">
              <w:rPr>
                <w:b/>
                <w:bCs/>
                <w:kern w:val="0"/>
                <w:sz w:val="18"/>
                <w:szCs w:val="18"/>
              </w:rPr>
              <w:t>Gender Identity</w:t>
            </w:r>
          </w:p>
        </w:tc>
        <w:tc>
          <w:tcPr>
            <w:tcW w:w="1080" w:type="dxa"/>
            <w:tcBorders>
              <w:top w:val="single" w:sz="8" w:space="0" w:color="A6A6A6"/>
              <w:left w:val="nil"/>
              <w:bottom w:val="nil"/>
              <w:right w:val="nil"/>
            </w:tcBorders>
            <w:shd w:val="clear" w:color="auto" w:fill="D8E5F8" w:themeFill="accent2" w:themeFillTint="33"/>
            <w:tcMar>
              <w:left w:w="0" w:type="dxa"/>
              <w:right w:w="0" w:type="dxa"/>
            </w:tcMar>
            <w:vAlign w:val="center"/>
          </w:tcPr>
          <w:p w14:paraId="13B7A9E0" w14:textId="77777777" w:rsidR="004E2816" w:rsidRPr="004E2816" w:rsidRDefault="004E2816" w:rsidP="00FA27D6">
            <w:pPr>
              <w:keepNext/>
              <w:widowControl/>
              <w:tabs>
                <w:tab w:val="right" w:pos="569"/>
              </w:tabs>
              <w:overflowPunct/>
              <w:autoSpaceDE/>
              <w:autoSpaceDN/>
              <w:adjustRightInd/>
              <w:spacing w:before="40" w:after="40" w:line="240" w:lineRule="auto"/>
              <w:ind w:left="72"/>
              <w:jc w:val="right"/>
              <w:rPr>
                <w:b/>
                <w:bCs/>
                <w:kern w:val="0"/>
                <w:sz w:val="18"/>
                <w:szCs w:val="18"/>
              </w:rPr>
            </w:pPr>
          </w:p>
        </w:tc>
        <w:tc>
          <w:tcPr>
            <w:tcW w:w="1296" w:type="dxa"/>
            <w:tcBorders>
              <w:top w:val="single" w:sz="8" w:space="0" w:color="A6A6A6"/>
              <w:left w:val="nil"/>
              <w:bottom w:val="nil"/>
              <w:right w:val="nil"/>
            </w:tcBorders>
            <w:shd w:val="clear" w:color="auto" w:fill="D8E5F8" w:themeFill="accent2" w:themeFillTint="33"/>
            <w:tcMar>
              <w:left w:w="0" w:type="dxa"/>
              <w:right w:w="43" w:type="dxa"/>
            </w:tcMar>
            <w:vAlign w:val="center"/>
          </w:tcPr>
          <w:p w14:paraId="07FCA8E1" w14:textId="77777777" w:rsidR="004E2816" w:rsidRPr="004E2816" w:rsidRDefault="004E2816" w:rsidP="00FA27D6">
            <w:pPr>
              <w:keepNext/>
              <w:widowControl/>
              <w:tabs>
                <w:tab w:val="right" w:pos="552"/>
              </w:tabs>
              <w:overflowPunct/>
              <w:autoSpaceDE/>
              <w:autoSpaceDN/>
              <w:adjustRightInd/>
              <w:spacing w:before="40" w:after="40" w:line="240" w:lineRule="auto"/>
              <w:ind w:left="72"/>
              <w:jc w:val="right"/>
              <w:rPr>
                <w:b/>
                <w:bCs/>
                <w:kern w:val="0"/>
                <w:sz w:val="18"/>
                <w:szCs w:val="18"/>
              </w:rPr>
            </w:pPr>
          </w:p>
        </w:tc>
      </w:tr>
      <w:tr w:rsidR="004E2816" w:rsidRPr="004E2816" w14:paraId="716E0266" w14:textId="77777777" w:rsidTr="00A3295F">
        <w:trPr>
          <w:trHeight w:val="259"/>
        </w:trPr>
        <w:tc>
          <w:tcPr>
            <w:tcW w:w="2376" w:type="dxa"/>
            <w:tcBorders>
              <w:top w:val="nil"/>
              <w:left w:val="nil"/>
              <w:bottom w:val="nil"/>
              <w:right w:val="nil"/>
            </w:tcBorders>
            <w:shd w:val="clear" w:color="auto" w:fill="D8E5F8" w:themeFill="accent2" w:themeFillTint="33"/>
            <w:tcMar>
              <w:left w:w="0" w:type="dxa"/>
              <w:right w:w="0" w:type="dxa"/>
            </w:tcMar>
            <w:vAlign w:val="center"/>
            <w:hideMark/>
          </w:tcPr>
          <w:p w14:paraId="06AE7A77" w14:textId="77777777" w:rsidR="004E2816" w:rsidRPr="004E2816" w:rsidRDefault="004E2816" w:rsidP="008746FE">
            <w:pPr>
              <w:keepNext/>
              <w:widowControl/>
              <w:overflowPunct/>
              <w:autoSpaceDE/>
              <w:autoSpaceDN/>
              <w:adjustRightInd/>
              <w:spacing w:before="40" w:after="40" w:line="240" w:lineRule="auto"/>
              <w:ind w:left="347" w:hanging="203"/>
              <w:rPr>
                <w:kern w:val="0"/>
                <w:sz w:val="18"/>
                <w:szCs w:val="18"/>
              </w:rPr>
            </w:pPr>
            <w:r w:rsidRPr="004E2816">
              <w:rPr>
                <w:kern w:val="0"/>
                <w:sz w:val="18"/>
                <w:szCs w:val="18"/>
              </w:rPr>
              <w:t>Man</w:t>
            </w:r>
          </w:p>
        </w:tc>
        <w:tc>
          <w:tcPr>
            <w:tcW w:w="1080" w:type="dxa"/>
            <w:tcBorders>
              <w:top w:val="nil"/>
              <w:left w:val="nil"/>
              <w:bottom w:val="nil"/>
              <w:right w:val="nil"/>
            </w:tcBorders>
            <w:shd w:val="clear" w:color="auto" w:fill="D8E5F8" w:themeFill="accent2" w:themeFillTint="33"/>
            <w:tcMar>
              <w:left w:w="115" w:type="dxa"/>
              <w:right w:w="0" w:type="dxa"/>
            </w:tcMar>
            <w:vAlign w:val="center"/>
          </w:tcPr>
          <w:p w14:paraId="6E9CCA39" w14:textId="55299CDC" w:rsidR="004E2816" w:rsidRPr="004E2816" w:rsidRDefault="002E26F1" w:rsidP="00FA27D6">
            <w:pPr>
              <w:keepNext/>
              <w:widowControl/>
              <w:tabs>
                <w:tab w:val="right" w:pos="569"/>
              </w:tabs>
              <w:overflowPunct/>
              <w:autoSpaceDE/>
              <w:autoSpaceDN/>
              <w:adjustRightInd/>
              <w:spacing w:before="40" w:after="40" w:line="240" w:lineRule="auto"/>
              <w:ind w:left="72" w:right="446"/>
              <w:jc w:val="right"/>
              <w:rPr>
                <w:kern w:val="0"/>
                <w:sz w:val="18"/>
                <w:szCs w:val="18"/>
              </w:rPr>
            </w:pPr>
            <w:r>
              <w:rPr>
                <w:kern w:val="0"/>
                <w:sz w:val="18"/>
                <w:szCs w:val="18"/>
              </w:rPr>
              <w:t>3</w:t>
            </w:r>
          </w:p>
        </w:tc>
        <w:tc>
          <w:tcPr>
            <w:tcW w:w="1296" w:type="dxa"/>
            <w:tcBorders>
              <w:top w:val="nil"/>
              <w:left w:val="nil"/>
              <w:bottom w:val="nil"/>
              <w:right w:val="nil"/>
            </w:tcBorders>
            <w:shd w:val="clear" w:color="auto" w:fill="D8E5F8" w:themeFill="accent2" w:themeFillTint="33"/>
            <w:tcMar>
              <w:left w:w="115" w:type="dxa"/>
              <w:right w:w="43" w:type="dxa"/>
            </w:tcMar>
            <w:vAlign w:val="center"/>
          </w:tcPr>
          <w:p w14:paraId="1006D6E0" w14:textId="26808443" w:rsidR="004E2816" w:rsidRPr="004E2816" w:rsidRDefault="00BB14CD" w:rsidP="00FA27D6">
            <w:pPr>
              <w:keepNext/>
              <w:widowControl/>
              <w:tabs>
                <w:tab w:val="right" w:pos="552"/>
              </w:tabs>
              <w:overflowPunct/>
              <w:autoSpaceDE/>
              <w:autoSpaceDN/>
              <w:adjustRightInd/>
              <w:spacing w:before="40" w:after="40" w:line="240" w:lineRule="auto"/>
              <w:ind w:left="72" w:right="533" w:firstLineChars="7" w:firstLine="13"/>
              <w:jc w:val="right"/>
              <w:rPr>
                <w:kern w:val="0"/>
                <w:sz w:val="18"/>
                <w:szCs w:val="18"/>
              </w:rPr>
            </w:pPr>
            <w:r>
              <w:rPr>
                <w:kern w:val="0"/>
                <w:sz w:val="18"/>
                <w:szCs w:val="18"/>
              </w:rPr>
              <w:t>5</w:t>
            </w:r>
            <w:r w:rsidR="00821123">
              <w:rPr>
                <w:kern w:val="0"/>
                <w:sz w:val="18"/>
                <w:szCs w:val="18"/>
              </w:rPr>
              <w:t>0</w:t>
            </w:r>
          </w:p>
        </w:tc>
      </w:tr>
      <w:tr w:rsidR="004E2816" w:rsidRPr="004E2816" w14:paraId="0EC54C77" w14:textId="77777777" w:rsidTr="00A3295F">
        <w:trPr>
          <w:trHeight w:val="259"/>
        </w:trPr>
        <w:tc>
          <w:tcPr>
            <w:tcW w:w="2376" w:type="dxa"/>
            <w:tcBorders>
              <w:top w:val="nil"/>
              <w:left w:val="nil"/>
              <w:bottom w:val="single" w:sz="8" w:space="0" w:color="A6A6A6"/>
              <w:right w:val="nil"/>
            </w:tcBorders>
            <w:shd w:val="clear" w:color="auto" w:fill="D8E5F8" w:themeFill="accent2" w:themeFillTint="33"/>
            <w:tcMar>
              <w:left w:w="0" w:type="dxa"/>
              <w:right w:w="0" w:type="dxa"/>
            </w:tcMar>
            <w:vAlign w:val="center"/>
            <w:hideMark/>
          </w:tcPr>
          <w:p w14:paraId="245EF7A5" w14:textId="77777777" w:rsidR="004E2816" w:rsidRPr="004E2816" w:rsidRDefault="004E2816" w:rsidP="008746FE">
            <w:pPr>
              <w:keepNext/>
              <w:widowControl/>
              <w:overflowPunct/>
              <w:autoSpaceDE/>
              <w:autoSpaceDN/>
              <w:adjustRightInd/>
              <w:spacing w:before="40" w:after="40" w:line="240" w:lineRule="auto"/>
              <w:ind w:left="347" w:hanging="203"/>
              <w:rPr>
                <w:kern w:val="0"/>
                <w:sz w:val="18"/>
                <w:szCs w:val="18"/>
              </w:rPr>
            </w:pPr>
            <w:r w:rsidRPr="004E2816">
              <w:rPr>
                <w:kern w:val="0"/>
                <w:sz w:val="18"/>
                <w:szCs w:val="18"/>
              </w:rPr>
              <w:t>Woman</w:t>
            </w:r>
          </w:p>
        </w:tc>
        <w:tc>
          <w:tcPr>
            <w:tcW w:w="1080" w:type="dxa"/>
            <w:tcBorders>
              <w:top w:val="nil"/>
              <w:left w:val="nil"/>
              <w:bottom w:val="single" w:sz="8" w:space="0" w:color="A6A6A6"/>
              <w:right w:val="nil"/>
            </w:tcBorders>
            <w:shd w:val="clear" w:color="auto" w:fill="D8E5F8" w:themeFill="accent2" w:themeFillTint="33"/>
            <w:tcMar>
              <w:left w:w="115" w:type="dxa"/>
              <w:right w:w="0" w:type="dxa"/>
            </w:tcMar>
            <w:vAlign w:val="center"/>
          </w:tcPr>
          <w:p w14:paraId="6A4F40B1" w14:textId="2CB0B3D1" w:rsidR="004E2816" w:rsidRPr="004E2816" w:rsidRDefault="004E2816" w:rsidP="00FA27D6">
            <w:pPr>
              <w:keepNext/>
              <w:widowControl/>
              <w:tabs>
                <w:tab w:val="right" w:pos="569"/>
              </w:tabs>
              <w:overflowPunct/>
              <w:autoSpaceDE/>
              <w:autoSpaceDN/>
              <w:adjustRightInd/>
              <w:spacing w:before="40" w:after="40" w:line="240" w:lineRule="auto"/>
              <w:ind w:left="72" w:right="446"/>
              <w:jc w:val="right"/>
              <w:rPr>
                <w:kern w:val="0"/>
                <w:sz w:val="18"/>
                <w:szCs w:val="18"/>
              </w:rPr>
            </w:pPr>
            <w:r w:rsidRPr="004E2816">
              <w:rPr>
                <w:kern w:val="0"/>
                <w:sz w:val="18"/>
                <w:szCs w:val="18"/>
              </w:rPr>
              <w:t>5</w:t>
            </w:r>
            <w:r w:rsidR="002E26F1">
              <w:rPr>
                <w:kern w:val="0"/>
                <w:sz w:val="18"/>
                <w:szCs w:val="18"/>
              </w:rPr>
              <w:t>1</w:t>
            </w:r>
          </w:p>
        </w:tc>
        <w:tc>
          <w:tcPr>
            <w:tcW w:w="1296" w:type="dxa"/>
            <w:tcBorders>
              <w:top w:val="nil"/>
              <w:left w:val="nil"/>
              <w:bottom w:val="single" w:sz="8" w:space="0" w:color="A6A6A6"/>
              <w:right w:val="nil"/>
            </w:tcBorders>
            <w:shd w:val="clear" w:color="auto" w:fill="D8E5F8" w:themeFill="accent2" w:themeFillTint="33"/>
            <w:tcMar>
              <w:left w:w="115" w:type="dxa"/>
              <w:right w:w="43" w:type="dxa"/>
            </w:tcMar>
            <w:vAlign w:val="center"/>
          </w:tcPr>
          <w:p w14:paraId="7D71B8A3" w14:textId="4F7AB6DF" w:rsidR="004E2816" w:rsidRPr="004E2816" w:rsidRDefault="00821123" w:rsidP="00FA27D6">
            <w:pPr>
              <w:keepNext/>
              <w:widowControl/>
              <w:tabs>
                <w:tab w:val="right" w:pos="552"/>
              </w:tabs>
              <w:overflowPunct/>
              <w:autoSpaceDE/>
              <w:autoSpaceDN/>
              <w:adjustRightInd/>
              <w:spacing w:before="40" w:after="40" w:line="240" w:lineRule="auto"/>
              <w:ind w:left="72" w:right="533" w:firstLineChars="7" w:firstLine="13"/>
              <w:jc w:val="right"/>
              <w:rPr>
                <w:kern w:val="0"/>
                <w:sz w:val="18"/>
                <w:szCs w:val="18"/>
              </w:rPr>
            </w:pPr>
            <w:r>
              <w:rPr>
                <w:kern w:val="0"/>
                <w:sz w:val="18"/>
                <w:szCs w:val="18"/>
              </w:rPr>
              <w:t>50</w:t>
            </w:r>
          </w:p>
        </w:tc>
      </w:tr>
      <w:tr w:rsidR="004E2816" w:rsidRPr="004E2816" w14:paraId="6B8B6D04" w14:textId="77777777" w:rsidTr="00A3295F">
        <w:trPr>
          <w:trHeight w:val="259"/>
        </w:trPr>
        <w:tc>
          <w:tcPr>
            <w:tcW w:w="2376" w:type="dxa"/>
            <w:tcBorders>
              <w:top w:val="single" w:sz="8" w:space="0" w:color="A6A6A6"/>
              <w:left w:val="nil"/>
              <w:right w:val="nil"/>
            </w:tcBorders>
            <w:shd w:val="clear" w:color="auto" w:fill="D8E5F8" w:themeFill="accent2" w:themeFillTint="33"/>
            <w:tcMar>
              <w:left w:w="0" w:type="dxa"/>
              <w:right w:w="0" w:type="dxa"/>
            </w:tcMar>
            <w:vAlign w:val="center"/>
            <w:hideMark/>
          </w:tcPr>
          <w:p w14:paraId="42131F76" w14:textId="77777777" w:rsidR="004E2816" w:rsidRPr="004E2816" w:rsidRDefault="004E2816" w:rsidP="00FA27D6">
            <w:pPr>
              <w:keepNext/>
              <w:widowControl/>
              <w:overflowPunct/>
              <w:autoSpaceDE/>
              <w:autoSpaceDN/>
              <w:adjustRightInd/>
              <w:spacing w:before="40" w:after="40" w:line="240" w:lineRule="auto"/>
              <w:ind w:left="72"/>
              <w:rPr>
                <w:b/>
                <w:bCs/>
                <w:kern w:val="0"/>
                <w:sz w:val="18"/>
                <w:szCs w:val="18"/>
              </w:rPr>
            </w:pPr>
            <w:r w:rsidRPr="004E2816">
              <w:rPr>
                <w:b/>
                <w:bCs/>
                <w:kern w:val="0"/>
                <w:sz w:val="18"/>
                <w:szCs w:val="18"/>
              </w:rPr>
              <w:t>Racial/Ethnic Identification</w:t>
            </w:r>
          </w:p>
        </w:tc>
        <w:tc>
          <w:tcPr>
            <w:tcW w:w="1080" w:type="dxa"/>
            <w:tcBorders>
              <w:top w:val="single" w:sz="8" w:space="0" w:color="A6A6A6"/>
              <w:left w:val="nil"/>
              <w:right w:val="nil"/>
            </w:tcBorders>
            <w:shd w:val="clear" w:color="auto" w:fill="D8E5F8" w:themeFill="accent2" w:themeFillTint="33"/>
            <w:tcMar>
              <w:left w:w="115" w:type="dxa"/>
              <w:right w:w="0" w:type="dxa"/>
            </w:tcMar>
            <w:vAlign w:val="center"/>
          </w:tcPr>
          <w:p w14:paraId="72AACE7A" w14:textId="77777777" w:rsidR="004E2816" w:rsidRPr="004E2816" w:rsidRDefault="004E2816" w:rsidP="00FA27D6">
            <w:pPr>
              <w:keepNext/>
              <w:widowControl/>
              <w:tabs>
                <w:tab w:val="right" w:pos="569"/>
              </w:tabs>
              <w:overflowPunct/>
              <w:autoSpaceDE/>
              <w:autoSpaceDN/>
              <w:adjustRightInd/>
              <w:spacing w:before="40" w:after="40" w:line="240" w:lineRule="auto"/>
              <w:ind w:left="72" w:right="446"/>
              <w:jc w:val="right"/>
              <w:rPr>
                <w:b/>
                <w:bCs/>
                <w:kern w:val="0"/>
                <w:sz w:val="18"/>
                <w:szCs w:val="18"/>
              </w:rPr>
            </w:pPr>
          </w:p>
        </w:tc>
        <w:tc>
          <w:tcPr>
            <w:tcW w:w="1296" w:type="dxa"/>
            <w:tcBorders>
              <w:top w:val="single" w:sz="8" w:space="0" w:color="A6A6A6"/>
              <w:left w:val="nil"/>
              <w:right w:val="nil"/>
            </w:tcBorders>
            <w:shd w:val="clear" w:color="auto" w:fill="D8E5F8" w:themeFill="accent2" w:themeFillTint="33"/>
            <w:tcMar>
              <w:left w:w="115" w:type="dxa"/>
              <w:right w:w="43" w:type="dxa"/>
            </w:tcMar>
            <w:vAlign w:val="center"/>
          </w:tcPr>
          <w:p w14:paraId="1DC00BA5" w14:textId="77777777" w:rsidR="004E2816" w:rsidRPr="004E2816" w:rsidRDefault="004E2816" w:rsidP="00FA27D6">
            <w:pPr>
              <w:keepNext/>
              <w:widowControl/>
              <w:tabs>
                <w:tab w:val="right" w:pos="552"/>
              </w:tabs>
              <w:overflowPunct/>
              <w:autoSpaceDE/>
              <w:autoSpaceDN/>
              <w:adjustRightInd/>
              <w:spacing w:before="40" w:after="40" w:line="240" w:lineRule="auto"/>
              <w:ind w:left="72" w:right="533" w:firstLineChars="7" w:firstLine="13"/>
              <w:jc w:val="right"/>
              <w:rPr>
                <w:b/>
                <w:bCs/>
                <w:kern w:val="0"/>
                <w:sz w:val="18"/>
                <w:szCs w:val="18"/>
              </w:rPr>
            </w:pPr>
          </w:p>
        </w:tc>
      </w:tr>
      <w:tr w:rsidR="004E2816" w:rsidRPr="004E2816" w14:paraId="623A6DC9" w14:textId="77777777" w:rsidTr="00A3295F">
        <w:trPr>
          <w:trHeight w:val="259"/>
        </w:trPr>
        <w:tc>
          <w:tcPr>
            <w:tcW w:w="2376" w:type="dxa"/>
            <w:tcBorders>
              <w:left w:val="nil"/>
              <w:bottom w:val="nil"/>
              <w:right w:val="nil"/>
            </w:tcBorders>
            <w:shd w:val="clear" w:color="auto" w:fill="D8E5F8" w:themeFill="accent2" w:themeFillTint="33"/>
            <w:tcMar>
              <w:left w:w="0" w:type="dxa"/>
              <w:right w:w="0" w:type="dxa"/>
            </w:tcMar>
            <w:vAlign w:val="center"/>
            <w:hideMark/>
          </w:tcPr>
          <w:p w14:paraId="5EE21582" w14:textId="76D0A9F1" w:rsidR="004E2816" w:rsidRPr="004E2816" w:rsidRDefault="009C2649" w:rsidP="008746FE">
            <w:pPr>
              <w:keepNext/>
              <w:widowControl/>
              <w:overflowPunct/>
              <w:autoSpaceDE/>
              <w:autoSpaceDN/>
              <w:adjustRightInd/>
              <w:spacing w:before="40" w:after="40" w:line="240" w:lineRule="auto"/>
              <w:ind w:left="347" w:hanging="203"/>
              <w:rPr>
                <w:kern w:val="0"/>
                <w:sz w:val="18"/>
                <w:szCs w:val="18"/>
              </w:rPr>
            </w:pPr>
            <w:r>
              <w:rPr>
                <w:kern w:val="0"/>
                <w:sz w:val="18"/>
                <w:szCs w:val="18"/>
              </w:rPr>
              <w:t xml:space="preserve">American Indian or </w:t>
            </w:r>
            <w:r w:rsidR="004E2816" w:rsidRPr="004E2816">
              <w:rPr>
                <w:kern w:val="0"/>
                <w:sz w:val="18"/>
                <w:szCs w:val="18"/>
              </w:rPr>
              <w:t>Alaska Native</w:t>
            </w:r>
          </w:p>
        </w:tc>
        <w:tc>
          <w:tcPr>
            <w:tcW w:w="1080" w:type="dxa"/>
            <w:tcBorders>
              <w:left w:val="nil"/>
              <w:bottom w:val="nil"/>
              <w:right w:val="nil"/>
            </w:tcBorders>
            <w:shd w:val="clear" w:color="auto" w:fill="D8E5F8" w:themeFill="accent2" w:themeFillTint="33"/>
            <w:tcMar>
              <w:left w:w="115" w:type="dxa"/>
              <w:right w:w="0" w:type="dxa"/>
            </w:tcMar>
            <w:vAlign w:val="center"/>
          </w:tcPr>
          <w:p w14:paraId="225FFB2A" w14:textId="77777777" w:rsidR="004E2816" w:rsidRPr="004E2816" w:rsidRDefault="004E2816" w:rsidP="00FA27D6">
            <w:pPr>
              <w:keepNext/>
              <w:widowControl/>
              <w:tabs>
                <w:tab w:val="right" w:pos="569"/>
              </w:tabs>
              <w:overflowPunct/>
              <w:autoSpaceDE/>
              <w:autoSpaceDN/>
              <w:adjustRightInd/>
              <w:spacing w:before="40" w:after="40" w:line="240" w:lineRule="auto"/>
              <w:ind w:left="144" w:right="446"/>
              <w:jc w:val="right"/>
              <w:rPr>
                <w:kern w:val="0"/>
                <w:sz w:val="18"/>
                <w:szCs w:val="18"/>
              </w:rPr>
            </w:pPr>
            <w:r w:rsidRPr="004E2816">
              <w:rPr>
                <w:kern w:val="0"/>
                <w:sz w:val="18"/>
                <w:szCs w:val="18"/>
              </w:rPr>
              <w:t>1</w:t>
            </w:r>
          </w:p>
        </w:tc>
        <w:tc>
          <w:tcPr>
            <w:tcW w:w="1296" w:type="dxa"/>
            <w:tcBorders>
              <w:left w:val="nil"/>
              <w:bottom w:val="nil"/>
              <w:right w:val="nil"/>
            </w:tcBorders>
            <w:shd w:val="clear" w:color="auto" w:fill="D8E5F8" w:themeFill="accent2" w:themeFillTint="33"/>
            <w:tcMar>
              <w:left w:w="115" w:type="dxa"/>
              <w:right w:w="43" w:type="dxa"/>
            </w:tcMar>
            <w:vAlign w:val="center"/>
          </w:tcPr>
          <w:p w14:paraId="5733330D" w14:textId="77777777" w:rsidR="004E2816" w:rsidRPr="004E2816" w:rsidRDefault="004E2816" w:rsidP="00FA27D6">
            <w:pPr>
              <w:keepNext/>
              <w:widowControl/>
              <w:tabs>
                <w:tab w:val="right" w:pos="552"/>
              </w:tabs>
              <w:overflowPunct/>
              <w:autoSpaceDE/>
              <w:autoSpaceDN/>
              <w:adjustRightInd/>
              <w:spacing w:before="40" w:after="40" w:line="240" w:lineRule="auto"/>
              <w:ind w:left="144" w:right="533" w:firstLineChars="7" w:firstLine="13"/>
              <w:jc w:val="right"/>
              <w:rPr>
                <w:kern w:val="0"/>
                <w:sz w:val="18"/>
                <w:szCs w:val="18"/>
              </w:rPr>
            </w:pPr>
            <w:r w:rsidRPr="004E2816">
              <w:rPr>
                <w:kern w:val="0"/>
                <w:sz w:val="18"/>
                <w:szCs w:val="18"/>
              </w:rPr>
              <w:t>&lt;1</w:t>
            </w:r>
          </w:p>
        </w:tc>
      </w:tr>
      <w:tr w:rsidR="004E2816" w:rsidRPr="004E2816" w14:paraId="137ACA5C" w14:textId="77777777" w:rsidTr="00A3295F">
        <w:trPr>
          <w:trHeight w:val="259"/>
        </w:trPr>
        <w:tc>
          <w:tcPr>
            <w:tcW w:w="2376" w:type="dxa"/>
            <w:tcBorders>
              <w:top w:val="nil"/>
              <w:left w:val="nil"/>
              <w:bottom w:val="nil"/>
              <w:right w:val="nil"/>
            </w:tcBorders>
            <w:shd w:val="clear" w:color="auto" w:fill="D8E5F8" w:themeFill="accent2" w:themeFillTint="33"/>
            <w:tcMar>
              <w:left w:w="0" w:type="dxa"/>
              <w:right w:w="0" w:type="dxa"/>
            </w:tcMar>
            <w:vAlign w:val="center"/>
            <w:hideMark/>
          </w:tcPr>
          <w:p w14:paraId="76929FB8" w14:textId="77777777" w:rsidR="004E2816" w:rsidRPr="004E2816" w:rsidRDefault="004E2816" w:rsidP="008746FE">
            <w:pPr>
              <w:keepNext/>
              <w:widowControl/>
              <w:overflowPunct/>
              <w:autoSpaceDE/>
              <w:autoSpaceDN/>
              <w:adjustRightInd/>
              <w:spacing w:before="40" w:after="40" w:line="240" w:lineRule="auto"/>
              <w:ind w:left="347" w:hanging="203"/>
              <w:rPr>
                <w:kern w:val="0"/>
                <w:sz w:val="18"/>
                <w:szCs w:val="18"/>
              </w:rPr>
            </w:pPr>
            <w:r w:rsidRPr="004E2816">
              <w:rPr>
                <w:kern w:val="0"/>
                <w:sz w:val="18"/>
                <w:szCs w:val="18"/>
              </w:rPr>
              <w:t>Asian</w:t>
            </w:r>
          </w:p>
        </w:tc>
        <w:tc>
          <w:tcPr>
            <w:tcW w:w="1080" w:type="dxa"/>
            <w:tcBorders>
              <w:top w:val="nil"/>
              <w:left w:val="nil"/>
              <w:bottom w:val="nil"/>
              <w:right w:val="nil"/>
            </w:tcBorders>
            <w:shd w:val="clear" w:color="auto" w:fill="D8E5F8" w:themeFill="accent2" w:themeFillTint="33"/>
            <w:tcMar>
              <w:left w:w="115" w:type="dxa"/>
              <w:right w:w="0" w:type="dxa"/>
            </w:tcMar>
            <w:vAlign w:val="center"/>
          </w:tcPr>
          <w:p w14:paraId="72063EAA" w14:textId="77777777" w:rsidR="004E2816" w:rsidRPr="004E2816" w:rsidRDefault="004E2816" w:rsidP="00FA27D6">
            <w:pPr>
              <w:keepNext/>
              <w:widowControl/>
              <w:tabs>
                <w:tab w:val="right" w:pos="569"/>
              </w:tabs>
              <w:overflowPunct/>
              <w:autoSpaceDE/>
              <w:autoSpaceDN/>
              <w:adjustRightInd/>
              <w:spacing w:before="40" w:after="40" w:line="240" w:lineRule="auto"/>
              <w:ind w:left="144" w:right="446"/>
              <w:jc w:val="right"/>
              <w:rPr>
                <w:kern w:val="0"/>
                <w:sz w:val="18"/>
                <w:szCs w:val="18"/>
              </w:rPr>
            </w:pPr>
            <w:r w:rsidRPr="004E2816">
              <w:rPr>
                <w:kern w:val="0"/>
                <w:sz w:val="18"/>
                <w:szCs w:val="18"/>
              </w:rPr>
              <w:t>5</w:t>
            </w:r>
          </w:p>
        </w:tc>
        <w:tc>
          <w:tcPr>
            <w:tcW w:w="1296" w:type="dxa"/>
            <w:tcBorders>
              <w:top w:val="nil"/>
              <w:left w:val="nil"/>
              <w:bottom w:val="nil"/>
              <w:right w:val="nil"/>
            </w:tcBorders>
            <w:shd w:val="clear" w:color="auto" w:fill="D8E5F8" w:themeFill="accent2" w:themeFillTint="33"/>
            <w:tcMar>
              <w:left w:w="115" w:type="dxa"/>
              <w:right w:w="43" w:type="dxa"/>
            </w:tcMar>
            <w:vAlign w:val="center"/>
          </w:tcPr>
          <w:p w14:paraId="749F0474" w14:textId="2FA6FB07" w:rsidR="004E2816" w:rsidRPr="004E2816" w:rsidRDefault="00BB14CD" w:rsidP="00FA27D6">
            <w:pPr>
              <w:keepNext/>
              <w:widowControl/>
              <w:tabs>
                <w:tab w:val="right" w:pos="552"/>
              </w:tabs>
              <w:overflowPunct/>
              <w:autoSpaceDE/>
              <w:autoSpaceDN/>
              <w:adjustRightInd/>
              <w:spacing w:before="40" w:after="40" w:line="240" w:lineRule="auto"/>
              <w:ind w:left="144" w:right="533" w:firstLineChars="7" w:firstLine="13"/>
              <w:jc w:val="right"/>
              <w:rPr>
                <w:kern w:val="0"/>
                <w:sz w:val="18"/>
                <w:szCs w:val="18"/>
              </w:rPr>
            </w:pPr>
            <w:r>
              <w:rPr>
                <w:kern w:val="0"/>
                <w:sz w:val="18"/>
                <w:szCs w:val="18"/>
              </w:rPr>
              <w:t>8</w:t>
            </w:r>
          </w:p>
        </w:tc>
      </w:tr>
      <w:tr w:rsidR="004E2816" w:rsidRPr="004E2816" w14:paraId="09A069B5" w14:textId="77777777" w:rsidTr="00A3295F">
        <w:trPr>
          <w:trHeight w:val="259"/>
        </w:trPr>
        <w:tc>
          <w:tcPr>
            <w:tcW w:w="2376" w:type="dxa"/>
            <w:tcBorders>
              <w:top w:val="nil"/>
              <w:left w:val="nil"/>
              <w:bottom w:val="nil"/>
              <w:right w:val="nil"/>
            </w:tcBorders>
            <w:shd w:val="clear" w:color="auto" w:fill="D8E5F8" w:themeFill="accent2" w:themeFillTint="33"/>
            <w:tcMar>
              <w:left w:w="0" w:type="dxa"/>
              <w:right w:w="0" w:type="dxa"/>
            </w:tcMar>
            <w:vAlign w:val="center"/>
            <w:hideMark/>
          </w:tcPr>
          <w:p w14:paraId="68B1D468" w14:textId="77777777" w:rsidR="004E2816" w:rsidRPr="004E2816" w:rsidRDefault="004E2816" w:rsidP="008746FE">
            <w:pPr>
              <w:keepNext/>
              <w:widowControl/>
              <w:overflowPunct/>
              <w:autoSpaceDE/>
              <w:autoSpaceDN/>
              <w:adjustRightInd/>
              <w:spacing w:before="40" w:after="40" w:line="240" w:lineRule="auto"/>
              <w:ind w:left="347" w:hanging="203"/>
              <w:rPr>
                <w:kern w:val="0"/>
                <w:sz w:val="18"/>
                <w:szCs w:val="18"/>
              </w:rPr>
            </w:pPr>
            <w:r w:rsidRPr="004E2816">
              <w:rPr>
                <w:kern w:val="0"/>
                <w:sz w:val="18"/>
                <w:szCs w:val="18"/>
              </w:rPr>
              <w:t>Black or African American</w:t>
            </w:r>
          </w:p>
        </w:tc>
        <w:tc>
          <w:tcPr>
            <w:tcW w:w="1080" w:type="dxa"/>
            <w:tcBorders>
              <w:top w:val="nil"/>
              <w:left w:val="nil"/>
              <w:bottom w:val="nil"/>
              <w:right w:val="nil"/>
            </w:tcBorders>
            <w:shd w:val="clear" w:color="auto" w:fill="D8E5F8" w:themeFill="accent2" w:themeFillTint="33"/>
            <w:tcMar>
              <w:left w:w="115" w:type="dxa"/>
              <w:right w:w="0" w:type="dxa"/>
            </w:tcMar>
            <w:vAlign w:val="center"/>
          </w:tcPr>
          <w:p w14:paraId="092E8156" w14:textId="2DB7E21A" w:rsidR="004E2816" w:rsidRPr="004E2816" w:rsidRDefault="002E26F1" w:rsidP="00FA27D6">
            <w:pPr>
              <w:keepNext/>
              <w:widowControl/>
              <w:tabs>
                <w:tab w:val="right" w:pos="569"/>
              </w:tabs>
              <w:overflowPunct/>
              <w:autoSpaceDE/>
              <w:autoSpaceDN/>
              <w:adjustRightInd/>
              <w:spacing w:before="40" w:after="40" w:line="240" w:lineRule="auto"/>
              <w:ind w:left="144" w:right="446"/>
              <w:jc w:val="right"/>
              <w:rPr>
                <w:kern w:val="0"/>
                <w:sz w:val="18"/>
                <w:szCs w:val="18"/>
              </w:rPr>
            </w:pPr>
            <w:r>
              <w:rPr>
                <w:kern w:val="0"/>
                <w:sz w:val="18"/>
                <w:szCs w:val="18"/>
              </w:rPr>
              <w:t>7</w:t>
            </w:r>
          </w:p>
        </w:tc>
        <w:tc>
          <w:tcPr>
            <w:tcW w:w="1296" w:type="dxa"/>
            <w:tcBorders>
              <w:top w:val="nil"/>
              <w:left w:val="nil"/>
              <w:bottom w:val="nil"/>
              <w:right w:val="nil"/>
            </w:tcBorders>
            <w:shd w:val="clear" w:color="auto" w:fill="D8E5F8" w:themeFill="accent2" w:themeFillTint="33"/>
            <w:tcMar>
              <w:left w:w="115" w:type="dxa"/>
              <w:right w:w="43" w:type="dxa"/>
            </w:tcMar>
            <w:vAlign w:val="center"/>
          </w:tcPr>
          <w:p w14:paraId="582474C4" w14:textId="1D799B1D" w:rsidR="004E2816" w:rsidRPr="004E2816" w:rsidRDefault="00BB14CD" w:rsidP="00FA27D6">
            <w:pPr>
              <w:keepNext/>
              <w:widowControl/>
              <w:tabs>
                <w:tab w:val="right" w:pos="552"/>
              </w:tabs>
              <w:overflowPunct/>
              <w:autoSpaceDE/>
              <w:autoSpaceDN/>
              <w:adjustRightInd/>
              <w:spacing w:before="40" w:after="40" w:line="240" w:lineRule="auto"/>
              <w:ind w:left="144" w:right="533" w:firstLineChars="7" w:firstLine="13"/>
              <w:jc w:val="right"/>
              <w:rPr>
                <w:kern w:val="0"/>
                <w:sz w:val="18"/>
                <w:szCs w:val="18"/>
              </w:rPr>
            </w:pPr>
            <w:r>
              <w:rPr>
                <w:kern w:val="0"/>
                <w:sz w:val="18"/>
                <w:szCs w:val="18"/>
              </w:rPr>
              <w:t>7</w:t>
            </w:r>
          </w:p>
        </w:tc>
      </w:tr>
      <w:tr w:rsidR="004E2816" w:rsidRPr="004E2816" w14:paraId="10BDDF0B" w14:textId="77777777" w:rsidTr="00A3295F">
        <w:trPr>
          <w:trHeight w:val="259"/>
        </w:trPr>
        <w:tc>
          <w:tcPr>
            <w:tcW w:w="2376" w:type="dxa"/>
            <w:tcBorders>
              <w:top w:val="nil"/>
              <w:left w:val="nil"/>
              <w:bottom w:val="nil"/>
              <w:right w:val="nil"/>
            </w:tcBorders>
            <w:shd w:val="clear" w:color="auto" w:fill="D8E5F8" w:themeFill="accent2" w:themeFillTint="33"/>
            <w:tcMar>
              <w:left w:w="0" w:type="dxa"/>
              <w:right w:w="0" w:type="dxa"/>
            </w:tcMar>
            <w:vAlign w:val="center"/>
            <w:hideMark/>
          </w:tcPr>
          <w:p w14:paraId="6A040ACF" w14:textId="77777777" w:rsidR="004E2816" w:rsidRPr="004E2816" w:rsidRDefault="004E2816" w:rsidP="008746FE">
            <w:pPr>
              <w:keepNext/>
              <w:widowControl/>
              <w:overflowPunct/>
              <w:autoSpaceDE/>
              <w:autoSpaceDN/>
              <w:adjustRightInd/>
              <w:spacing w:before="40" w:after="40" w:line="240" w:lineRule="auto"/>
              <w:ind w:left="347" w:hanging="203"/>
              <w:rPr>
                <w:kern w:val="0"/>
                <w:sz w:val="18"/>
                <w:szCs w:val="18"/>
              </w:rPr>
            </w:pPr>
            <w:r w:rsidRPr="004E2816">
              <w:rPr>
                <w:kern w:val="0"/>
                <w:sz w:val="18"/>
                <w:szCs w:val="18"/>
              </w:rPr>
              <w:t>Hispanic or Latino</w:t>
            </w:r>
          </w:p>
        </w:tc>
        <w:tc>
          <w:tcPr>
            <w:tcW w:w="1080" w:type="dxa"/>
            <w:tcBorders>
              <w:top w:val="nil"/>
              <w:left w:val="nil"/>
              <w:bottom w:val="nil"/>
              <w:right w:val="nil"/>
            </w:tcBorders>
            <w:shd w:val="clear" w:color="auto" w:fill="D8E5F8" w:themeFill="accent2" w:themeFillTint="33"/>
            <w:tcMar>
              <w:left w:w="115" w:type="dxa"/>
              <w:right w:w="0" w:type="dxa"/>
            </w:tcMar>
            <w:vAlign w:val="center"/>
          </w:tcPr>
          <w:p w14:paraId="381FA109" w14:textId="374F5583" w:rsidR="004E2816" w:rsidRPr="004E2816" w:rsidRDefault="002E26F1" w:rsidP="00FA27D6">
            <w:pPr>
              <w:keepNext/>
              <w:widowControl/>
              <w:tabs>
                <w:tab w:val="right" w:pos="569"/>
              </w:tabs>
              <w:overflowPunct/>
              <w:autoSpaceDE/>
              <w:autoSpaceDN/>
              <w:adjustRightInd/>
              <w:spacing w:before="40" w:after="40" w:line="240" w:lineRule="auto"/>
              <w:ind w:left="144" w:right="446"/>
              <w:jc w:val="right"/>
              <w:rPr>
                <w:kern w:val="0"/>
                <w:sz w:val="18"/>
                <w:szCs w:val="18"/>
              </w:rPr>
            </w:pPr>
            <w:r>
              <w:rPr>
                <w:kern w:val="0"/>
                <w:sz w:val="18"/>
                <w:szCs w:val="18"/>
              </w:rPr>
              <w:t>4</w:t>
            </w:r>
          </w:p>
        </w:tc>
        <w:tc>
          <w:tcPr>
            <w:tcW w:w="1296" w:type="dxa"/>
            <w:tcBorders>
              <w:top w:val="nil"/>
              <w:left w:val="nil"/>
              <w:bottom w:val="nil"/>
              <w:right w:val="nil"/>
            </w:tcBorders>
            <w:shd w:val="clear" w:color="auto" w:fill="D8E5F8" w:themeFill="accent2" w:themeFillTint="33"/>
            <w:tcMar>
              <w:left w:w="115" w:type="dxa"/>
              <w:right w:w="43" w:type="dxa"/>
            </w:tcMar>
            <w:vAlign w:val="center"/>
          </w:tcPr>
          <w:p w14:paraId="30719715" w14:textId="7B632BB1" w:rsidR="004E2816" w:rsidRPr="004E2816" w:rsidRDefault="00BB14CD" w:rsidP="00FA27D6">
            <w:pPr>
              <w:keepNext/>
              <w:widowControl/>
              <w:tabs>
                <w:tab w:val="right" w:pos="552"/>
              </w:tabs>
              <w:overflowPunct/>
              <w:autoSpaceDE/>
              <w:autoSpaceDN/>
              <w:adjustRightInd/>
              <w:spacing w:before="40" w:after="40" w:line="240" w:lineRule="auto"/>
              <w:ind w:left="144" w:right="533" w:firstLineChars="7" w:firstLine="13"/>
              <w:jc w:val="right"/>
              <w:rPr>
                <w:kern w:val="0"/>
                <w:sz w:val="18"/>
                <w:szCs w:val="18"/>
              </w:rPr>
            </w:pPr>
            <w:r>
              <w:rPr>
                <w:kern w:val="0"/>
                <w:sz w:val="18"/>
                <w:szCs w:val="18"/>
              </w:rPr>
              <w:t>6</w:t>
            </w:r>
          </w:p>
        </w:tc>
      </w:tr>
      <w:tr w:rsidR="004E2816" w:rsidRPr="004E2816" w14:paraId="0D8D442E" w14:textId="77777777" w:rsidTr="00A3295F">
        <w:trPr>
          <w:trHeight w:val="259"/>
        </w:trPr>
        <w:tc>
          <w:tcPr>
            <w:tcW w:w="2376" w:type="dxa"/>
            <w:tcBorders>
              <w:top w:val="nil"/>
              <w:left w:val="nil"/>
              <w:bottom w:val="nil"/>
              <w:right w:val="nil"/>
            </w:tcBorders>
            <w:shd w:val="clear" w:color="auto" w:fill="D8E5F8" w:themeFill="accent2" w:themeFillTint="33"/>
            <w:tcMar>
              <w:left w:w="0" w:type="dxa"/>
              <w:right w:w="0" w:type="dxa"/>
            </w:tcMar>
            <w:vAlign w:val="center"/>
            <w:hideMark/>
          </w:tcPr>
          <w:p w14:paraId="5F225760" w14:textId="51E85E58" w:rsidR="004E2816" w:rsidRPr="004E2816" w:rsidRDefault="009C2649" w:rsidP="008746FE">
            <w:pPr>
              <w:keepNext/>
              <w:widowControl/>
              <w:overflowPunct/>
              <w:autoSpaceDE/>
              <w:autoSpaceDN/>
              <w:adjustRightInd/>
              <w:spacing w:before="40" w:after="40" w:line="240" w:lineRule="auto"/>
              <w:ind w:left="347" w:hanging="203"/>
              <w:rPr>
                <w:kern w:val="0"/>
                <w:sz w:val="18"/>
                <w:szCs w:val="18"/>
              </w:rPr>
            </w:pPr>
            <w:r>
              <w:rPr>
                <w:kern w:val="0"/>
                <w:sz w:val="18"/>
                <w:szCs w:val="18"/>
              </w:rPr>
              <w:t>Native Hawaiian/</w:t>
            </w:r>
            <w:proofErr w:type="gramStart"/>
            <w:r>
              <w:rPr>
                <w:kern w:val="0"/>
                <w:sz w:val="18"/>
                <w:szCs w:val="18"/>
              </w:rPr>
              <w:t>other</w:t>
            </w:r>
            <w:proofErr w:type="gramEnd"/>
            <w:r>
              <w:rPr>
                <w:kern w:val="0"/>
                <w:sz w:val="18"/>
                <w:szCs w:val="18"/>
              </w:rPr>
              <w:t xml:space="preserve"> </w:t>
            </w:r>
            <w:r w:rsidR="004E2816" w:rsidRPr="004E2816">
              <w:rPr>
                <w:kern w:val="0"/>
                <w:sz w:val="18"/>
                <w:szCs w:val="18"/>
              </w:rPr>
              <w:t>Pac. Isl.</w:t>
            </w:r>
          </w:p>
        </w:tc>
        <w:tc>
          <w:tcPr>
            <w:tcW w:w="1080" w:type="dxa"/>
            <w:tcBorders>
              <w:top w:val="nil"/>
              <w:left w:val="nil"/>
              <w:bottom w:val="nil"/>
              <w:right w:val="nil"/>
            </w:tcBorders>
            <w:shd w:val="clear" w:color="auto" w:fill="D8E5F8" w:themeFill="accent2" w:themeFillTint="33"/>
            <w:tcMar>
              <w:left w:w="115" w:type="dxa"/>
              <w:right w:w="0" w:type="dxa"/>
            </w:tcMar>
            <w:vAlign w:val="center"/>
          </w:tcPr>
          <w:p w14:paraId="437EE86C" w14:textId="19114891" w:rsidR="004E2816" w:rsidRPr="004E2816" w:rsidRDefault="002E26F1" w:rsidP="00FA27D6">
            <w:pPr>
              <w:keepNext/>
              <w:widowControl/>
              <w:tabs>
                <w:tab w:val="right" w:pos="569"/>
              </w:tabs>
              <w:overflowPunct/>
              <w:autoSpaceDE/>
              <w:autoSpaceDN/>
              <w:adjustRightInd/>
              <w:spacing w:before="40" w:after="40" w:line="240" w:lineRule="auto"/>
              <w:ind w:left="144" w:right="446"/>
              <w:jc w:val="right"/>
              <w:rPr>
                <w:kern w:val="0"/>
                <w:sz w:val="18"/>
                <w:szCs w:val="18"/>
              </w:rPr>
            </w:pPr>
            <w:r>
              <w:rPr>
                <w:kern w:val="0"/>
                <w:sz w:val="18"/>
                <w:szCs w:val="18"/>
              </w:rPr>
              <w:t>0</w:t>
            </w:r>
          </w:p>
        </w:tc>
        <w:tc>
          <w:tcPr>
            <w:tcW w:w="1296" w:type="dxa"/>
            <w:tcBorders>
              <w:top w:val="nil"/>
              <w:left w:val="nil"/>
              <w:bottom w:val="nil"/>
              <w:right w:val="nil"/>
            </w:tcBorders>
            <w:shd w:val="clear" w:color="auto" w:fill="D8E5F8" w:themeFill="accent2" w:themeFillTint="33"/>
            <w:tcMar>
              <w:left w:w="115" w:type="dxa"/>
              <w:right w:w="43" w:type="dxa"/>
            </w:tcMar>
            <w:vAlign w:val="center"/>
          </w:tcPr>
          <w:p w14:paraId="76A75C4F" w14:textId="77777777" w:rsidR="004E2816" w:rsidRPr="004E2816" w:rsidRDefault="004E2816" w:rsidP="00FA27D6">
            <w:pPr>
              <w:keepNext/>
              <w:widowControl/>
              <w:tabs>
                <w:tab w:val="right" w:pos="552"/>
              </w:tabs>
              <w:overflowPunct/>
              <w:autoSpaceDE/>
              <w:autoSpaceDN/>
              <w:adjustRightInd/>
              <w:spacing w:before="40" w:after="40" w:line="240" w:lineRule="auto"/>
              <w:ind w:left="144" w:right="533" w:firstLineChars="7" w:firstLine="13"/>
              <w:jc w:val="right"/>
              <w:rPr>
                <w:kern w:val="0"/>
                <w:sz w:val="18"/>
                <w:szCs w:val="18"/>
              </w:rPr>
            </w:pPr>
            <w:r w:rsidRPr="004E2816">
              <w:rPr>
                <w:kern w:val="0"/>
                <w:sz w:val="18"/>
                <w:szCs w:val="18"/>
              </w:rPr>
              <w:t>&lt;1</w:t>
            </w:r>
          </w:p>
        </w:tc>
      </w:tr>
      <w:tr w:rsidR="004E2816" w:rsidRPr="004E2816" w14:paraId="6FA6EB4D" w14:textId="77777777" w:rsidTr="00A3295F">
        <w:trPr>
          <w:trHeight w:val="259"/>
        </w:trPr>
        <w:tc>
          <w:tcPr>
            <w:tcW w:w="2376" w:type="dxa"/>
            <w:tcBorders>
              <w:top w:val="nil"/>
              <w:left w:val="nil"/>
              <w:bottom w:val="nil"/>
              <w:right w:val="nil"/>
            </w:tcBorders>
            <w:shd w:val="clear" w:color="auto" w:fill="D8E5F8" w:themeFill="accent2" w:themeFillTint="33"/>
            <w:tcMar>
              <w:left w:w="0" w:type="dxa"/>
              <w:right w:w="0" w:type="dxa"/>
            </w:tcMar>
            <w:vAlign w:val="center"/>
            <w:hideMark/>
          </w:tcPr>
          <w:p w14:paraId="7F7D4763" w14:textId="77777777" w:rsidR="004E2816" w:rsidRPr="004E2816" w:rsidRDefault="004E2816" w:rsidP="008746FE">
            <w:pPr>
              <w:keepNext/>
              <w:widowControl/>
              <w:overflowPunct/>
              <w:autoSpaceDE/>
              <w:autoSpaceDN/>
              <w:adjustRightInd/>
              <w:spacing w:before="40" w:after="40" w:line="240" w:lineRule="auto"/>
              <w:ind w:left="347" w:hanging="203"/>
              <w:rPr>
                <w:kern w:val="0"/>
                <w:sz w:val="18"/>
                <w:szCs w:val="18"/>
              </w:rPr>
            </w:pPr>
            <w:r w:rsidRPr="004E2816">
              <w:rPr>
                <w:kern w:val="0"/>
                <w:sz w:val="18"/>
                <w:szCs w:val="18"/>
              </w:rPr>
              <w:t>White</w:t>
            </w:r>
          </w:p>
        </w:tc>
        <w:tc>
          <w:tcPr>
            <w:tcW w:w="1080" w:type="dxa"/>
            <w:tcBorders>
              <w:top w:val="nil"/>
              <w:left w:val="nil"/>
              <w:bottom w:val="nil"/>
              <w:right w:val="nil"/>
            </w:tcBorders>
            <w:shd w:val="clear" w:color="auto" w:fill="D8E5F8" w:themeFill="accent2" w:themeFillTint="33"/>
            <w:tcMar>
              <w:left w:w="115" w:type="dxa"/>
              <w:right w:w="0" w:type="dxa"/>
            </w:tcMar>
            <w:vAlign w:val="center"/>
          </w:tcPr>
          <w:p w14:paraId="0428A764" w14:textId="0AD498DC" w:rsidR="004E2816" w:rsidRPr="004E2816" w:rsidRDefault="004E2816" w:rsidP="00FA27D6">
            <w:pPr>
              <w:keepNext/>
              <w:widowControl/>
              <w:tabs>
                <w:tab w:val="right" w:pos="569"/>
              </w:tabs>
              <w:overflowPunct/>
              <w:autoSpaceDE/>
              <w:autoSpaceDN/>
              <w:adjustRightInd/>
              <w:spacing w:before="40" w:after="40" w:line="240" w:lineRule="auto"/>
              <w:ind w:left="144" w:right="446"/>
              <w:jc w:val="right"/>
              <w:rPr>
                <w:kern w:val="0"/>
                <w:sz w:val="18"/>
                <w:szCs w:val="18"/>
              </w:rPr>
            </w:pPr>
            <w:r w:rsidRPr="004E2816">
              <w:rPr>
                <w:kern w:val="0"/>
                <w:sz w:val="18"/>
                <w:szCs w:val="18"/>
              </w:rPr>
              <w:t>6</w:t>
            </w:r>
            <w:r w:rsidR="002E26F1">
              <w:rPr>
                <w:kern w:val="0"/>
                <w:sz w:val="18"/>
                <w:szCs w:val="18"/>
              </w:rPr>
              <w:t>7</w:t>
            </w:r>
          </w:p>
        </w:tc>
        <w:tc>
          <w:tcPr>
            <w:tcW w:w="1296" w:type="dxa"/>
            <w:tcBorders>
              <w:top w:val="nil"/>
              <w:left w:val="nil"/>
              <w:bottom w:val="nil"/>
              <w:right w:val="nil"/>
            </w:tcBorders>
            <w:shd w:val="clear" w:color="auto" w:fill="D8E5F8" w:themeFill="accent2" w:themeFillTint="33"/>
            <w:tcMar>
              <w:left w:w="115" w:type="dxa"/>
              <w:right w:w="43" w:type="dxa"/>
            </w:tcMar>
            <w:vAlign w:val="center"/>
          </w:tcPr>
          <w:p w14:paraId="26AA55B6" w14:textId="6FAD2590" w:rsidR="004E2816" w:rsidRPr="004E2816" w:rsidRDefault="00BB14CD" w:rsidP="00FA27D6">
            <w:pPr>
              <w:keepNext/>
              <w:widowControl/>
              <w:tabs>
                <w:tab w:val="right" w:pos="552"/>
              </w:tabs>
              <w:overflowPunct/>
              <w:autoSpaceDE/>
              <w:autoSpaceDN/>
              <w:adjustRightInd/>
              <w:spacing w:before="40" w:after="40" w:line="240" w:lineRule="auto"/>
              <w:ind w:left="144" w:right="533" w:firstLineChars="7" w:firstLine="13"/>
              <w:jc w:val="right"/>
              <w:rPr>
                <w:kern w:val="0"/>
                <w:sz w:val="18"/>
                <w:szCs w:val="18"/>
              </w:rPr>
            </w:pPr>
            <w:r>
              <w:rPr>
                <w:kern w:val="0"/>
                <w:sz w:val="18"/>
                <w:szCs w:val="18"/>
              </w:rPr>
              <w:t>7</w:t>
            </w:r>
            <w:r w:rsidR="00821123">
              <w:rPr>
                <w:kern w:val="0"/>
                <w:sz w:val="18"/>
                <w:szCs w:val="18"/>
              </w:rPr>
              <w:t>1</w:t>
            </w:r>
          </w:p>
        </w:tc>
      </w:tr>
      <w:tr w:rsidR="004E2816" w:rsidRPr="004E2816" w14:paraId="7CE4D1D6" w14:textId="77777777" w:rsidTr="00A3295F">
        <w:trPr>
          <w:trHeight w:val="259"/>
        </w:trPr>
        <w:tc>
          <w:tcPr>
            <w:tcW w:w="2376" w:type="dxa"/>
            <w:tcBorders>
              <w:top w:val="nil"/>
              <w:left w:val="nil"/>
              <w:right w:val="nil"/>
            </w:tcBorders>
            <w:shd w:val="clear" w:color="auto" w:fill="D8E5F8" w:themeFill="accent2" w:themeFillTint="33"/>
            <w:tcMar>
              <w:left w:w="0" w:type="dxa"/>
              <w:right w:w="0" w:type="dxa"/>
            </w:tcMar>
            <w:vAlign w:val="center"/>
            <w:hideMark/>
          </w:tcPr>
          <w:p w14:paraId="719DCE0C" w14:textId="77777777" w:rsidR="004E2816" w:rsidRPr="004E2816" w:rsidRDefault="004E2816" w:rsidP="008746FE">
            <w:pPr>
              <w:keepNext/>
              <w:widowControl/>
              <w:overflowPunct/>
              <w:autoSpaceDE/>
              <w:autoSpaceDN/>
              <w:adjustRightInd/>
              <w:spacing w:before="40" w:after="40" w:line="240" w:lineRule="auto"/>
              <w:ind w:left="347" w:hanging="203"/>
              <w:rPr>
                <w:kern w:val="0"/>
                <w:sz w:val="18"/>
                <w:szCs w:val="18"/>
              </w:rPr>
            </w:pPr>
            <w:r w:rsidRPr="004E2816">
              <w:rPr>
                <w:kern w:val="0"/>
                <w:sz w:val="18"/>
                <w:szCs w:val="18"/>
              </w:rPr>
              <w:t>Multiracial</w:t>
            </w:r>
          </w:p>
        </w:tc>
        <w:tc>
          <w:tcPr>
            <w:tcW w:w="1080" w:type="dxa"/>
            <w:tcBorders>
              <w:top w:val="nil"/>
              <w:left w:val="nil"/>
              <w:right w:val="nil"/>
            </w:tcBorders>
            <w:shd w:val="clear" w:color="auto" w:fill="D8E5F8" w:themeFill="accent2" w:themeFillTint="33"/>
            <w:tcMar>
              <w:left w:w="115" w:type="dxa"/>
              <w:right w:w="0" w:type="dxa"/>
            </w:tcMar>
            <w:vAlign w:val="center"/>
          </w:tcPr>
          <w:p w14:paraId="4DF6A3E9" w14:textId="77777777" w:rsidR="004E2816" w:rsidRPr="004E2816" w:rsidRDefault="004E2816" w:rsidP="00FA27D6">
            <w:pPr>
              <w:keepNext/>
              <w:widowControl/>
              <w:tabs>
                <w:tab w:val="right" w:pos="569"/>
              </w:tabs>
              <w:overflowPunct/>
              <w:autoSpaceDE/>
              <w:autoSpaceDN/>
              <w:adjustRightInd/>
              <w:spacing w:before="40" w:after="40" w:line="240" w:lineRule="auto"/>
              <w:ind w:left="144" w:right="446"/>
              <w:jc w:val="right"/>
              <w:rPr>
                <w:kern w:val="0"/>
                <w:sz w:val="18"/>
                <w:szCs w:val="18"/>
              </w:rPr>
            </w:pPr>
            <w:r w:rsidRPr="004E2816">
              <w:rPr>
                <w:kern w:val="0"/>
                <w:sz w:val="18"/>
                <w:szCs w:val="18"/>
              </w:rPr>
              <w:t>4</w:t>
            </w:r>
          </w:p>
        </w:tc>
        <w:tc>
          <w:tcPr>
            <w:tcW w:w="1296" w:type="dxa"/>
            <w:tcBorders>
              <w:top w:val="nil"/>
              <w:left w:val="nil"/>
              <w:right w:val="nil"/>
            </w:tcBorders>
            <w:shd w:val="clear" w:color="auto" w:fill="D8E5F8" w:themeFill="accent2" w:themeFillTint="33"/>
            <w:tcMar>
              <w:left w:w="115" w:type="dxa"/>
              <w:right w:w="43" w:type="dxa"/>
            </w:tcMar>
            <w:vAlign w:val="center"/>
          </w:tcPr>
          <w:p w14:paraId="09FAFDBC" w14:textId="77777777" w:rsidR="004E2816" w:rsidRPr="004E2816" w:rsidRDefault="004E2816" w:rsidP="00FA27D6">
            <w:pPr>
              <w:keepNext/>
              <w:widowControl/>
              <w:tabs>
                <w:tab w:val="right" w:pos="552"/>
              </w:tabs>
              <w:overflowPunct/>
              <w:autoSpaceDE/>
              <w:autoSpaceDN/>
              <w:adjustRightInd/>
              <w:spacing w:before="40" w:after="40" w:line="240" w:lineRule="auto"/>
              <w:ind w:left="144" w:right="533" w:firstLineChars="7" w:firstLine="13"/>
              <w:jc w:val="right"/>
              <w:rPr>
                <w:kern w:val="0"/>
                <w:sz w:val="18"/>
                <w:szCs w:val="18"/>
              </w:rPr>
            </w:pPr>
            <w:r w:rsidRPr="004E2816">
              <w:rPr>
                <w:kern w:val="0"/>
                <w:sz w:val="18"/>
                <w:szCs w:val="18"/>
              </w:rPr>
              <w:t>1</w:t>
            </w:r>
          </w:p>
        </w:tc>
      </w:tr>
      <w:tr w:rsidR="004E2816" w:rsidRPr="004E2816" w14:paraId="3FF2F7C2" w14:textId="77777777" w:rsidTr="00A3295F">
        <w:trPr>
          <w:trHeight w:val="259"/>
        </w:trPr>
        <w:tc>
          <w:tcPr>
            <w:tcW w:w="2376" w:type="dxa"/>
            <w:tcBorders>
              <w:top w:val="nil"/>
              <w:left w:val="nil"/>
              <w:right w:val="nil"/>
            </w:tcBorders>
            <w:shd w:val="clear" w:color="auto" w:fill="D8E5F8" w:themeFill="accent2" w:themeFillTint="33"/>
            <w:tcMar>
              <w:left w:w="0" w:type="dxa"/>
              <w:right w:w="0" w:type="dxa"/>
            </w:tcMar>
            <w:vAlign w:val="center"/>
            <w:hideMark/>
          </w:tcPr>
          <w:p w14:paraId="7152F5F3" w14:textId="12AE0D19" w:rsidR="004E2816" w:rsidRPr="004E2816" w:rsidRDefault="004E2816" w:rsidP="008746FE">
            <w:pPr>
              <w:keepNext/>
              <w:widowControl/>
              <w:overflowPunct/>
              <w:autoSpaceDE/>
              <w:autoSpaceDN/>
              <w:adjustRightInd/>
              <w:spacing w:before="40" w:after="40" w:line="240" w:lineRule="auto"/>
              <w:ind w:left="347" w:hanging="203"/>
              <w:rPr>
                <w:kern w:val="0"/>
                <w:sz w:val="18"/>
                <w:szCs w:val="18"/>
              </w:rPr>
            </w:pPr>
            <w:r w:rsidRPr="004E2816">
              <w:rPr>
                <w:kern w:val="0"/>
                <w:sz w:val="18"/>
                <w:szCs w:val="18"/>
              </w:rPr>
              <w:t>Other</w:t>
            </w:r>
          </w:p>
        </w:tc>
        <w:tc>
          <w:tcPr>
            <w:tcW w:w="1080" w:type="dxa"/>
            <w:tcBorders>
              <w:top w:val="nil"/>
              <w:left w:val="nil"/>
              <w:right w:val="nil"/>
            </w:tcBorders>
            <w:shd w:val="clear" w:color="auto" w:fill="D8E5F8" w:themeFill="accent2" w:themeFillTint="33"/>
            <w:tcMar>
              <w:left w:w="115" w:type="dxa"/>
              <w:right w:w="0" w:type="dxa"/>
            </w:tcMar>
            <w:vAlign w:val="center"/>
          </w:tcPr>
          <w:p w14:paraId="16B26B2F" w14:textId="77777777" w:rsidR="004E2816" w:rsidRPr="004E2816" w:rsidRDefault="004E2816" w:rsidP="00FA27D6">
            <w:pPr>
              <w:keepNext/>
              <w:widowControl/>
              <w:tabs>
                <w:tab w:val="right" w:pos="569"/>
              </w:tabs>
              <w:overflowPunct/>
              <w:autoSpaceDE/>
              <w:autoSpaceDN/>
              <w:adjustRightInd/>
              <w:spacing w:before="40" w:after="40" w:line="240" w:lineRule="auto"/>
              <w:ind w:left="144" w:right="446"/>
              <w:jc w:val="right"/>
              <w:rPr>
                <w:kern w:val="0"/>
                <w:sz w:val="18"/>
                <w:szCs w:val="18"/>
              </w:rPr>
            </w:pPr>
            <w:r w:rsidRPr="004E2816">
              <w:rPr>
                <w:kern w:val="0"/>
                <w:sz w:val="18"/>
                <w:szCs w:val="18"/>
              </w:rPr>
              <w:t>1</w:t>
            </w:r>
          </w:p>
        </w:tc>
        <w:tc>
          <w:tcPr>
            <w:tcW w:w="1296" w:type="dxa"/>
            <w:tcBorders>
              <w:top w:val="nil"/>
              <w:left w:val="nil"/>
              <w:right w:val="nil"/>
            </w:tcBorders>
            <w:shd w:val="clear" w:color="auto" w:fill="D8E5F8" w:themeFill="accent2" w:themeFillTint="33"/>
            <w:tcMar>
              <w:left w:w="115" w:type="dxa"/>
              <w:right w:w="43" w:type="dxa"/>
            </w:tcMar>
            <w:vAlign w:val="center"/>
          </w:tcPr>
          <w:p w14:paraId="55C69FF2" w14:textId="77777777" w:rsidR="004E2816" w:rsidRPr="004E2816" w:rsidRDefault="004E2816" w:rsidP="00FA27D6">
            <w:pPr>
              <w:keepNext/>
              <w:widowControl/>
              <w:tabs>
                <w:tab w:val="right" w:pos="552"/>
              </w:tabs>
              <w:overflowPunct/>
              <w:autoSpaceDE/>
              <w:autoSpaceDN/>
              <w:adjustRightInd/>
              <w:spacing w:before="40" w:after="40" w:line="240" w:lineRule="auto"/>
              <w:ind w:left="144" w:right="533" w:firstLineChars="7" w:firstLine="13"/>
              <w:jc w:val="right"/>
              <w:rPr>
                <w:kern w:val="0"/>
                <w:sz w:val="18"/>
                <w:szCs w:val="18"/>
              </w:rPr>
            </w:pPr>
            <w:r w:rsidRPr="004E2816">
              <w:rPr>
                <w:kern w:val="0"/>
                <w:sz w:val="18"/>
                <w:szCs w:val="18"/>
              </w:rPr>
              <w:t>--</w:t>
            </w:r>
          </w:p>
        </w:tc>
      </w:tr>
      <w:tr w:rsidR="004E2816" w:rsidRPr="004E2816" w14:paraId="118DB98D" w14:textId="77777777" w:rsidTr="00A3295F">
        <w:trPr>
          <w:trHeight w:val="259"/>
        </w:trPr>
        <w:tc>
          <w:tcPr>
            <w:tcW w:w="2376" w:type="dxa"/>
            <w:tcBorders>
              <w:left w:val="nil"/>
              <w:bottom w:val="single" w:sz="8" w:space="0" w:color="A6A6A6"/>
              <w:right w:val="nil"/>
            </w:tcBorders>
            <w:shd w:val="clear" w:color="auto" w:fill="D8E5F8" w:themeFill="accent2" w:themeFillTint="33"/>
            <w:tcMar>
              <w:left w:w="0" w:type="dxa"/>
              <w:right w:w="0" w:type="dxa"/>
            </w:tcMar>
            <w:vAlign w:val="center"/>
          </w:tcPr>
          <w:p w14:paraId="67179614" w14:textId="355D0742" w:rsidR="004E2816" w:rsidRPr="004E2816" w:rsidRDefault="004E2816" w:rsidP="008746FE">
            <w:pPr>
              <w:keepNext/>
              <w:widowControl/>
              <w:overflowPunct/>
              <w:autoSpaceDE/>
              <w:autoSpaceDN/>
              <w:adjustRightInd/>
              <w:spacing w:before="40" w:after="40" w:line="240" w:lineRule="auto"/>
              <w:ind w:left="347" w:hanging="203"/>
              <w:rPr>
                <w:kern w:val="0"/>
                <w:sz w:val="18"/>
                <w:szCs w:val="18"/>
              </w:rPr>
            </w:pPr>
            <w:r w:rsidRPr="004E2816">
              <w:rPr>
                <w:kern w:val="0"/>
                <w:sz w:val="18"/>
                <w:szCs w:val="18"/>
              </w:rPr>
              <w:t>Preferred not to respond</w:t>
            </w:r>
          </w:p>
        </w:tc>
        <w:tc>
          <w:tcPr>
            <w:tcW w:w="1080" w:type="dxa"/>
            <w:tcBorders>
              <w:left w:val="nil"/>
              <w:bottom w:val="single" w:sz="8" w:space="0" w:color="A6A6A6"/>
              <w:right w:val="nil"/>
            </w:tcBorders>
            <w:shd w:val="clear" w:color="auto" w:fill="D8E5F8" w:themeFill="accent2" w:themeFillTint="33"/>
            <w:tcMar>
              <w:left w:w="115" w:type="dxa"/>
              <w:right w:w="0" w:type="dxa"/>
            </w:tcMar>
            <w:vAlign w:val="center"/>
          </w:tcPr>
          <w:p w14:paraId="0EE57DD9" w14:textId="476C1354" w:rsidR="004E2816" w:rsidRPr="004E2816" w:rsidRDefault="002E26F1" w:rsidP="00FA27D6">
            <w:pPr>
              <w:keepNext/>
              <w:widowControl/>
              <w:tabs>
                <w:tab w:val="right" w:pos="569"/>
              </w:tabs>
              <w:overflowPunct/>
              <w:autoSpaceDE/>
              <w:autoSpaceDN/>
              <w:adjustRightInd/>
              <w:spacing w:before="40" w:after="40" w:line="240" w:lineRule="auto"/>
              <w:ind w:left="144" w:right="446"/>
              <w:jc w:val="right"/>
              <w:rPr>
                <w:kern w:val="0"/>
                <w:sz w:val="18"/>
                <w:szCs w:val="18"/>
              </w:rPr>
            </w:pPr>
            <w:r>
              <w:rPr>
                <w:kern w:val="0"/>
                <w:sz w:val="18"/>
                <w:szCs w:val="18"/>
              </w:rPr>
              <w:t>9</w:t>
            </w:r>
          </w:p>
        </w:tc>
        <w:tc>
          <w:tcPr>
            <w:tcW w:w="1296" w:type="dxa"/>
            <w:tcBorders>
              <w:left w:val="nil"/>
              <w:bottom w:val="single" w:sz="8" w:space="0" w:color="A6A6A6"/>
              <w:right w:val="nil"/>
            </w:tcBorders>
            <w:shd w:val="clear" w:color="auto" w:fill="D8E5F8" w:themeFill="accent2" w:themeFillTint="33"/>
            <w:tcMar>
              <w:left w:w="115" w:type="dxa"/>
              <w:right w:w="43" w:type="dxa"/>
            </w:tcMar>
            <w:vAlign w:val="center"/>
          </w:tcPr>
          <w:p w14:paraId="1519959F" w14:textId="14EC629E" w:rsidR="004E2816" w:rsidRPr="008A32EE" w:rsidRDefault="00BB14CD" w:rsidP="00FA27D6">
            <w:pPr>
              <w:keepNext/>
              <w:widowControl/>
              <w:tabs>
                <w:tab w:val="right" w:pos="552"/>
              </w:tabs>
              <w:overflowPunct/>
              <w:autoSpaceDE/>
              <w:autoSpaceDN/>
              <w:adjustRightInd/>
              <w:spacing w:before="40" w:after="40" w:line="240" w:lineRule="auto"/>
              <w:ind w:left="144" w:right="533" w:firstLineChars="7" w:firstLine="13"/>
              <w:jc w:val="right"/>
              <w:rPr>
                <w:kern w:val="0"/>
                <w:sz w:val="18"/>
                <w:szCs w:val="18"/>
              </w:rPr>
            </w:pPr>
            <w:r w:rsidRPr="008A32EE">
              <w:rPr>
                <w:kern w:val="0"/>
                <w:sz w:val="18"/>
                <w:szCs w:val="18"/>
              </w:rPr>
              <w:t>6</w:t>
            </w:r>
          </w:p>
        </w:tc>
      </w:tr>
      <w:tr w:rsidR="004E2816" w:rsidRPr="004E2816" w14:paraId="4CED89D0" w14:textId="77777777" w:rsidTr="00A3295F">
        <w:trPr>
          <w:trHeight w:val="259"/>
        </w:trPr>
        <w:tc>
          <w:tcPr>
            <w:tcW w:w="2376" w:type="dxa"/>
            <w:tcBorders>
              <w:top w:val="single" w:sz="8" w:space="0" w:color="A6A6A6"/>
              <w:left w:val="nil"/>
              <w:right w:val="nil"/>
            </w:tcBorders>
            <w:shd w:val="clear" w:color="auto" w:fill="D8E5F8" w:themeFill="accent2" w:themeFillTint="33"/>
            <w:tcMar>
              <w:left w:w="0" w:type="dxa"/>
              <w:right w:w="0" w:type="dxa"/>
            </w:tcMar>
            <w:vAlign w:val="center"/>
            <w:hideMark/>
          </w:tcPr>
          <w:p w14:paraId="0513FFF6" w14:textId="77777777" w:rsidR="004E2816" w:rsidRPr="004E2816" w:rsidRDefault="004E2816" w:rsidP="00FA27D6">
            <w:pPr>
              <w:keepNext/>
              <w:widowControl/>
              <w:overflowPunct/>
              <w:autoSpaceDE/>
              <w:autoSpaceDN/>
              <w:adjustRightInd/>
              <w:spacing w:before="40" w:after="40" w:line="240" w:lineRule="auto"/>
              <w:ind w:left="72"/>
              <w:rPr>
                <w:b/>
                <w:bCs/>
                <w:kern w:val="0"/>
                <w:sz w:val="18"/>
                <w:szCs w:val="18"/>
              </w:rPr>
            </w:pPr>
            <w:r w:rsidRPr="004E2816">
              <w:rPr>
                <w:b/>
                <w:bCs/>
                <w:kern w:val="0"/>
                <w:sz w:val="18"/>
                <w:szCs w:val="18"/>
              </w:rPr>
              <w:t>Employment Status</w:t>
            </w:r>
          </w:p>
        </w:tc>
        <w:tc>
          <w:tcPr>
            <w:tcW w:w="1080" w:type="dxa"/>
            <w:tcBorders>
              <w:top w:val="single" w:sz="8" w:space="0" w:color="A6A6A6"/>
              <w:left w:val="nil"/>
              <w:right w:val="nil"/>
            </w:tcBorders>
            <w:shd w:val="clear" w:color="auto" w:fill="D8E5F8" w:themeFill="accent2" w:themeFillTint="33"/>
            <w:tcMar>
              <w:left w:w="115" w:type="dxa"/>
              <w:right w:w="0" w:type="dxa"/>
            </w:tcMar>
            <w:vAlign w:val="center"/>
          </w:tcPr>
          <w:p w14:paraId="6B4F3A82" w14:textId="77777777" w:rsidR="004E2816" w:rsidRPr="004E2816" w:rsidRDefault="004E2816" w:rsidP="00FA27D6">
            <w:pPr>
              <w:keepNext/>
              <w:widowControl/>
              <w:tabs>
                <w:tab w:val="right" w:pos="569"/>
              </w:tabs>
              <w:overflowPunct/>
              <w:autoSpaceDE/>
              <w:autoSpaceDN/>
              <w:adjustRightInd/>
              <w:spacing w:before="40" w:after="40" w:line="240" w:lineRule="auto"/>
              <w:ind w:left="72" w:right="446"/>
              <w:jc w:val="right"/>
              <w:rPr>
                <w:b/>
                <w:bCs/>
                <w:kern w:val="0"/>
                <w:sz w:val="18"/>
                <w:szCs w:val="18"/>
              </w:rPr>
            </w:pPr>
          </w:p>
        </w:tc>
        <w:tc>
          <w:tcPr>
            <w:tcW w:w="1296" w:type="dxa"/>
            <w:tcBorders>
              <w:top w:val="single" w:sz="8" w:space="0" w:color="A6A6A6"/>
              <w:left w:val="nil"/>
              <w:right w:val="nil"/>
            </w:tcBorders>
            <w:shd w:val="clear" w:color="auto" w:fill="D8E5F8" w:themeFill="accent2" w:themeFillTint="33"/>
            <w:tcMar>
              <w:left w:w="115" w:type="dxa"/>
              <w:right w:w="43" w:type="dxa"/>
            </w:tcMar>
            <w:vAlign w:val="center"/>
          </w:tcPr>
          <w:p w14:paraId="59848BA1" w14:textId="77777777" w:rsidR="004E2816" w:rsidRPr="008A32EE" w:rsidRDefault="004E2816" w:rsidP="00FA27D6">
            <w:pPr>
              <w:keepNext/>
              <w:widowControl/>
              <w:tabs>
                <w:tab w:val="right" w:pos="552"/>
              </w:tabs>
              <w:overflowPunct/>
              <w:autoSpaceDE/>
              <w:autoSpaceDN/>
              <w:adjustRightInd/>
              <w:spacing w:before="40" w:after="40" w:line="240" w:lineRule="auto"/>
              <w:ind w:left="72" w:right="533" w:firstLineChars="7" w:firstLine="13"/>
              <w:jc w:val="right"/>
              <w:rPr>
                <w:b/>
                <w:bCs/>
                <w:kern w:val="0"/>
                <w:sz w:val="18"/>
                <w:szCs w:val="18"/>
              </w:rPr>
            </w:pPr>
          </w:p>
        </w:tc>
      </w:tr>
      <w:tr w:rsidR="004E2816" w:rsidRPr="004E2816" w14:paraId="60BE3D74" w14:textId="77777777" w:rsidTr="00A3295F">
        <w:trPr>
          <w:trHeight w:val="259"/>
        </w:trPr>
        <w:tc>
          <w:tcPr>
            <w:tcW w:w="2376" w:type="dxa"/>
            <w:tcBorders>
              <w:left w:val="nil"/>
              <w:right w:val="nil"/>
            </w:tcBorders>
            <w:shd w:val="clear" w:color="auto" w:fill="D8E5F8" w:themeFill="accent2" w:themeFillTint="33"/>
            <w:tcMar>
              <w:left w:w="0" w:type="dxa"/>
              <w:right w:w="0" w:type="dxa"/>
            </w:tcMar>
            <w:vAlign w:val="center"/>
            <w:hideMark/>
          </w:tcPr>
          <w:p w14:paraId="4FCCC0BC" w14:textId="77777777" w:rsidR="004E2816" w:rsidRPr="004E2816" w:rsidRDefault="004E2816" w:rsidP="00FA27D6">
            <w:pPr>
              <w:keepNext/>
              <w:widowControl/>
              <w:overflowPunct/>
              <w:autoSpaceDE/>
              <w:autoSpaceDN/>
              <w:adjustRightInd/>
              <w:spacing w:before="40" w:after="40" w:line="240" w:lineRule="auto"/>
              <w:ind w:left="72" w:firstLineChars="100" w:firstLine="180"/>
              <w:rPr>
                <w:kern w:val="0"/>
                <w:sz w:val="18"/>
                <w:szCs w:val="18"/>
              </w:rPr>
            </w:pPr>
            <w:r w:rsidRPr="004E2816">
              <w:rPr>
                <w:kern w:val="0"/>
                <w:sz w:val="18"/>
                <w:szCs w:val="18"/>
              </w:rPr>
              <w:t>Full-time</w:t>
            </w:r>
          </w:p>
        </w:tc>
        <w:tc>
          <w:tcPr>
            <w:tcW w:w="1080" w:type="dxa"/>
            <w:tcBorders>
              <w:left w:val="nil"/>
              <w:right w:val="nil"/>
            </w:tcBorders>
            <w:shd w:val="clear" w:color="auto" w:fill="D8E5F8" w:themeFill="accent2" w:themeFillTint="33"/>
            <w:tcMar>
              <w:left w:w="115" w:type="dxa"/>
              <w:right w:w="0" w:type="dxa"/>
            </w:tcMar>
            <w:vAlign w:val="center"/>
          </w:tcPr>
          <w:p w14:paraId="7D0AD3C5" w14:textId="73A56DB1" w:rsidR="004E2816" w:rsidRPr="004E2816" w:rsidRDefault="004E2816" w:rsidP="00FA27D6">
            <w:pPr>
              <w:keepNext/>
              <w:widowControl/>
              <w:tabs>
                <w:tab w:val="right" w:pos="569"/>
              </w:tabs>
              <w:overflowPunct/>
              <w:autoSpaceDE/>
              <w:autoSpaceDN/>
              <w:adjustRightInd/>
              <w:spacing w:before="40" w:after="40" w:line="240" w:lineRule="auto"/>
              <w:ind w:left="72" w:right="446"/>
              <w:jc w:val="right"/>
              <w:rPr>
                <w:kern w:val="0"/>
                <w:sz w:val="18"/>
                <w:szCs w:val="18"/>
              </w:rPr>
            </w:pPr>
            <w:r w:rsidRPr="004E2816">
              <w:rPr>
                <w:kern w:val="0"/>
                <w:sz w:val="18"/>
                <w:szCs w:val="18"/>
              </w:rPr>
              <w:t>7</w:t>
            </w:r>
            <w:r w:rsidR="002E26F1">
              <w:rPr>
                <w:kern w:val="0"/>
                <w:sz w:val="18"/>
                <w:szCs w:val="18"/>
              </w:rPr>
              <w:t>2</w:t>
            </w:r>
          </w:p>
        </w:tc>
        <w:tc>
          <w:tcPr>
            <w:tcW w:w="1296" w:type="dxa"/>
            <w:tcBorders>
              <w:left w:val="nil"/>
              <w:right w:val="nil"/>
            </w:tcBorders>
            <w:shd w:val="clear" w:color="auto" w:fill="D8E5F8" w:themeFill="accent2" w:themeFillTint="33"/>
            <w:tcMar>
              <w:left w:w="115" w:type="dxa"/>
              <w:right w:w="43" w:type="dxa"/>
            </w:tcMar>
            <w:vAlign w:val="center"/>
          </w:tcPr>
          <w:p w14:paraId="236B26DA" w14:textId="7032AE9B" w:rsidR="004E2816" w:rsidRPr="004E2816" w:rsidRDefault="00BB14CD" w:rsidP="00FA27D6">
            <w:pPr>
              <w:keepNext/>
              <w:widowControl/>
              <w:tabs>
                <w:tab w:val="right" w:pos="552"/>
              </w:tabs>
              <w:overflowPunct/>
              <w:autoSpaceDE/>
              <w:autoSpaceDN/>
              <w:adjustRightInd/>
              <w:spacing w:before="40" w:after="40" w:line="240" w:lineRule="auto"/>
              <w:ind w:left="72" w:right="533" w:firstLineChars="7" w:firstLine="13"/>
              <w:jc w:val="right"/>
              <w:rPr>
                <w:kern w:val="0"/>
                <w:sz w:val="18"/>
                <w:szCs w:val="18"/>
              </w:rPr>
            </w:pPr>
            <w:r>
              <w:rPr>
                <w:kern w:val="0"/>
                <w:sz w:val="18"/>
                <w:szCs w:val="18"/>
              </w:rPr>
              <w:t>5</w:t>
            </w:r>
            <w:r w:rsidR="00821123">
              <w:rPr>
                <w:kern w:val="0"/>
                <w:sz w:val="18"/>
                <w:szCs w:val="18"/>
              </w:rPr>
              <w:t>7</w:t>
            </w:r>
          </w:p>
        </w:tc>
      </w:tr>
      <w:tr w:rsidR="004E2816" w:rsidRPr="004E2816" w14:paraId="77CF4DA4" w14:textId="77777777" w:rsidTr="00A3295F">
        <w:trPr>
          <w:trHeight w:val="259"/>
        </w:trPr>
        <w:tc>
          <w:tcPr>
            <w:tcW w:w="2376" w:type="dxa"/>
            <w:tcBorders>
              <w:top w:val="nil"/>
              <w:left w:val="nil"/>
              <w:bottom w:val="single" w:sz="4" w:space="0" w:color="808080"/>
              <w:right w:val="nil"/>
            </w:tcBorders>
            <w:shd w:val="clear" w:color="auto" w:fill="D8E5F8" w:themeFill="accent2" w:themeFillTint="33"/>
            <w:tcMar>
              <w:left w:w="0" w:type="dxa"/>
              <w:right w:w="0" w:type="dxa"/>
            </w:tcMar>
            <w:vAlign w:val="center"/>
            <w:hideMark/>
          </w:tcPr>
          <w:p w14:paraId="7D48772F" w14:textId="77777777" w:rsidR="004E2816" w:rsidRPr="004E2816" w:rsidRDefault="004E2816" w:rsidP="00FA27D6">
            <w:pPr>
              <w:keepNext/>
              <w:widowControl/>
              <w:overflowPunct/>
              <w:autoSpaceDE/>
              <w:autoSpaceDN/>
              <w:adjustRightInd/>
              <w:spacing w:before="40" w:after="40" w:line="240" w:lineRule="auto"/>
              <w:ind w:left="72" w:firstLineChars="100" w:firstLine="180"/>
              <w:rPr>
                <w:kern w:val="0"/>
                <w:sz w:val="18"/>
                <w:szCs w:val="18"/>
              </w:rPr>
            </w:pPr>
            <w:r w:rsidRPr="004E2816">
              <w:rPr>
                <w:kern w:val="0"/>
                <w:sz w:val="18"/>
                <w:szCs w:val="18"/>
              </w:rPr>
              <w:t>Part-time</w:t>
            </w:r>
          </w:p>
        </w:tc>
        <w:tc>
          <w:tcPr>
            <w:tcW w:w="1080" w:type="dxa"/>
            <w:tcBorders>
              <w:top w:val="nil"/>
              <w:left w:val="nil"/>
              <w:bottom w:val="single" w:sz="4" w:space="0" w:color="808080"/>
              <w:right w:val="nil"/>
            </w:tcBorders>
            <w:shd w:val="clear" w:color="auto" w:fill="D8E5F8" w:themeFill="accent2" w:themeFillTint="33"/>
            <w:tcMar>
              <w:left w:w="115" w:type="dxa"/>
              <w:right w:w="0" w:type="dxa"/>
            </w:tcMar>
            <w:vAlign w:val="center"/>
          </w:tcPr>
          <w:p w14:paraId="6011436D" w14:textId="1559573F" w:rsidR="004E2816" w:rsidRPr="004E2816" w:rsidRDefault="004E2816" w:rsidP="00FA27D6">
            <w:pPr>
              <w:keepNext/>
              <w:widowControl/>
              <w:tabs>
                <w:tab w:val="right" w:pos="569"/>
              </w:tabs>
              <w:overflowPunct/>
              <w:autoSpaceDE/>
              <w:autoSpaceDN/>
              <w:adjustRightInd/>
              <w:spacing w:before="40" w:after="40" w:line="240" w:lineRule="auto"/>
              <w:ind w:left="72" w:right="446"/>
              <w:jc w:val="right"/>
              <w:rPr>
                <w:kern w:val="0"/>
                <w:sz w:val="18"/>
                <w:szCs w:val="18"/>
              </w:rPr>
            </w:pPr>
            <w:r w:rsidRPr="004E2816">
              <w:rPr>
                <w:kern w:val="0"/>
                <w:sz w:val="18"/>
                <w:szCs w:val="18"/>
              </w:rPr>
              <w:t>2</w:t>
            </w:r>
            <w:r w:rsidR="002E26F1">
              <w:rPr>
                <w:kern w:val="0"/>
                <w:sz w:val="18"/>
                <w:szCs w:val="18"/>
              </w:rPr>
              <w:t>8</w:t>
            </w:r>
          </w:p>
        </w:tc>
        <w:tc>
          <w:tcPr>
            <w:tcW w:w="1296" w:type="dxa"/>
            <w:tcBorders>
              <w:top w:val="nil"/>
              <w:left w:val="nil"/>
              <w:bottom w:val="single" w:sz="4" w:space="0" w:color="808080"/>
              <w:right w:val="nil"/>
            </w:tcBorders>
            <w:shd w:val="clear" w:color="auto" w:fill="D8E5F8" w:themeFill="accent2" w:themeFillTint="33"/>
            <w:tcMar>
              <w:left w:w="115" w:type="dxa"/>
              <w:right w:w="43" w:type="dxa"/>
            </w:tcMar>
            <w:vAlign w:val="center"/>
          </w:tcPr>
          <w:p w14:paraId="1154A875" w14:textId="790A0213" w:rsidR="004E2816" w:rsidRPr="004E2816" w:rsidRDefault="00BB14CD" w:rsidP="00FA27D6">
            <w:pPr>
              <w:keepNext/>
              <w:widowControl/>
              <w:tabs>
                <w:tab w:val="right" w:pos="552"/>
              </w:tabs>
              <w:overflowPunct/>
              <w:autoSpaceDE/>
              <w:autoSpaceDN/>
              <w:adjustRightInd/>
              <w:spacing w:before="40" w:after="40" w:line="240" w:lineRule="auto"/>
              <w:ind w:left="72" w:right="533" w:firstLineChars="7" w:firstLine="13"/>
              <w:jc w:val="right"/>
              <w:rPr>
                <w:kern w:val="0"/>
                <w:sz w:val="18"/>
                <w:szCs w:val="18"/>
              </w:rPr>
            </w:pPr>
            <w:r>
              <w:rPr>
                <w:kern w:val="0"/>
                <w:sz w:val="18"/>
                <w:szCs w:val="18"/>
              </w:rPr>
              <w:t>44</w:t>
            </w:r>
          </w:p>
        </w:tc>
      </w:tr>
      <w:tr w:rsidR="004E2816" w:rsidRPr="004E2816" w14:paraId="1F17BC1C" w14:textId="77777777" w:rsidTr="00A3295F">
        <w:trPr>
          <w:trHeight w:val="259"/>
        </w:trPr>
        <w:tc>
          <w:tcPr>
            <w:tcW w:w="2376" w:type="dxa"/>
            <w:tcBorders>
              <w:top w:val="single" w:sz="4" w:space="0" w:color="808080"/>
              <w:left w:val="nil"/>
              <w:right w:val="nil"/>
            </w:tcBorders>
            <w:shd w:val="clear" w:color="auto" w:fill="D8E5F8" w:themeFill="accent2" w:themeFillTint="33"/>
            <w:tcMar>
              <w:left w:w="0" w:type="dxa"/>
              <w:right w:w="0" w:type="dxa"/>
            </w:tcMar>
            <w:vAlign w:val="center"/>
          </w:tcPr>
          <w:p w14:paraId="66E2952C" w14:textId="77777777" w:rsidR="004E2816" w:rsidRPr="004E2816" w:rsidRDefault="004E2816" w:rsidP="00FA27D6">
            <w:pPr>
              <w:keepNext/>
              <w:widowControl/>
              <w:overflowPunct/>
              <w:autoSpaceDE/>
              <w:autoSpaceDN/>
              <w:adjustRightInd/>
              <w:spacing w:before="40" w:after="40" w:line="240" w:lineRule="auto"/>
              <w:ind w:left="72"/>
              <w:rPr>
                <w:b/>
                <w:kern w:val="0"/>
                <w:sz w:val="18"/>
                <w:szCs w:val="18"/>
              </w:rPr>
            </w:pPr>
            <w:r w:rsidRPr="004E2816">
              <w:rPr>
                <w:b/>
                <w:kern w:val="0"/>
                <w:sz w:val="18"/>
                <w:szCs w:val="18"/>
              </w:rPr>
              <w:t>Rank of Full-Time Faculty</w:t>
            </w:r>
          </w:p>
        </w:tc>
        <w:tc>
          <w:tcPr>
            <w:tcW w:w="1080" w:type="dxa"/>
            <w:tcBorders>
              <w:top w:val="single" w:sz="4" w:space="0" w:color="808080"/>
              <w:left w:val="nil"/>
              <w:right w:val="nil"/>
            </w:tcBorders>
            <w:shd w:val="clear" w:color="auto" w:fill="D8E5F8" w:themeFill="accent2" w:themeFillTint="33"/>
            <w:tcMar>
              <w:left w:w="115" w:type="dxa"/>
              <w:right w:w="0" w:type="dxa"/>
            </w:tcMar>
            <w:vAlign w:val="center"/>
          </w:tcPr>
          <w:p w14:paraId="1D8197EC" w14:textId="77777777" w:rsidR="004E2816" w:rsidRPr="004E2816" w:rsidRDefault="004E2816" w:rsidP="00FA27D6">
            <w:pPr>
              <w:keepNext/>
              <w:widowControl/>
              <w:tabs>
                <w:tab w:val="right" w:pos="569"/>
              </w:tabs>
              <w:overflowPunct/>
              <w:autoSpaceDE/>
              <w:autoSpaceDN/>
              <w:adjustRightInd/>
              <w:spacing w:before="40" w:after="40" w:line="240" w:lineRule="auto"/>
              <w:ind w:left="72" w:right="446"/>
              <w:jc w:val="right"/>
              <w:rPr>
                <w:kern w:val="0"/>
                <w:sz w:val="18"/>
                <w:szCs w:val="18"/>
              </w:rPr>
            </w:pPr>
          </w:p>
        </w:tc>
        <w:tc>
          <w:tcPr>
            <w:tcW w:w="1296" w:type="dxa"/>
            <w:tcBorders>
              <w:top w:val="single" w:sz="4" w:space="0" w:color="808080"/>
              <w:left w:val="nil"/>
              <w:right w:val="nil"/>
            </w:tcBorders>
            <w:shd w:val="clear" w:color="auto" w:fill="D8E5F8" w:themeFill="accent2" w:themeFillTint="33"/>
            <w:tcMar>
              <w:left w:w="115" w:type="dxa"/>
              <w:right w:w="43" w:type="dxa"/>
            </w:tcMar>
            <w:vAlign w:val="center"/>
          </w:tcPr>
          <w:p w14:paraId="0FADF189" w14:textId="77777777" w:rsidR="004E2816" w:rsidRPr="004E2816" w:rsidRDefault="004E2816" w:rsidP="00FA27D6">
            <w:pPr>
              <w:keepNext/>
              <w:widowControl/>
              <w:tabs>
                <w:tab w:val="right" w:pos="552"/>
              </w:tabs>
              <w:overflowPunct/>
              <w:autoSpaceDE/>
              <w:autoSpaceDN/>
              <w:adjustRightInd/>
              <w:spacing w:before="40" w:after="40" w:line="240" w:lineRule="auto"/>
              <w:ind w:left="72" w:right="533" w:firstLineChars="7" w:firstLine="13"/>
              <w:jc w:val="right"/>
              <w:rPr>
                <w:kern w:val="0"/>
                <w:sz w:val="18"/>
                <w:szCs w:val="18"/>
              </w:rPr>
            </w:pPr>
          </w:p>
        </w:tc>
      </w:tr>
      <w:tr w:rsidR="004E2816" w:rsidRPr="004E2816" w14:paraId="71EAB939" w14:textId="77777777" w:rsidTr="00A3295F">
        <w:trPr>
          <w:trHeight w:val="259"/>
        </w:trPr>
        <w:tc>
          <w:tcPr>
            <w:tcW w:w="2376" w:type="dxa"/>
            <w:tcBorders>
              <w:top w:val="nil"/>
              <w:left w:val="nil"/>
              <w:right w:val="nil"/>
            </w:tcBorders>
            <w:shd w:val="clear" w:color="auto" w:fill="D8E5F8" w:themeFill="accent2" w:themeFillTint="33"/>
            <w:tcMar>
              <w:left w:w="0" w:type="dxa"/>
              <w:right w:w="0" w:type="dxa"/>
            </w:tcMar>
            <w:vAlign w:val="center"/>
          </w:tcPr>
          <w:p w14:paraId="6C983F82" w14:textId="77777777" w:rsidR="004E2816" w:rsidRPr="004E2816" w:rsidRDefault="004E2816" w:rsidP="00FA27D6">
            <w:pPr>
              <w:keepNext/>
              <w:widowControl/>
              <w:overflowPunct/>
              <w:autoSpaceDE/>
              <w:autoSpaceDN/>
              <w:adjustRightInd/>
              <w:spacing w:before="40" w:after="40" w:line="240" w:lineRule="auto"/>
              <w:ind w:left="72" w:firstLineChars="100" w:firstLine="180"/>
              <w:rPr>
                <w:kern w:val="0"/>
                <w:sz w:val="18"/>
                <w:szCs w:val="18"/>
              </w:rPr>
            </w:pPr>
            <w:r w:rsidRPr="004E2816">
              <w:rPr>
                <w:kern w:val="0"/>
                <w:sz w:val="18"/>
                <w:szCs w:val="18"/>
              </w:rPr>
              <w:t>Professor</w:t>
            </w:r>
          </w:p>
        </w:tc>
        <w:tc>
          <w:tcPr>
            <w:tcW w:w="1080" w:type="dxa"/>
            <w:tcBorders>
              <w:top w:val="nil"/>
              <w:left w:val="nil"/>
              <w:right w:val="nil"/>
            </w:tcBorders>
            <w:shd w:val="clear" w:color="auto" w:fill="D8E5F8" w:themeFill="accent2" w:themeFillTint="33"/>
            <w:tcMar>
              <w:left w:w="115" w:type="dxa"/>
              <w:right w:w="0" w:type="dxa"/>
            </w:tcMar>
            <w:vAlign w:val="center"/>
          </w:tcPr>
          <w:p w14:paraId="27C9470E" w14:textId="68AC8B8F" w:rsidR="004E2816" w:rsidRPr="004E2816" w:rsidRDefault="004E2816" w:rsidP="00FA27D6">
            <w:pPr>
              <w:keepNext/>
              <w:widowControl/>
              <w:tabs>
                <w:tab w:val="right" w:pos="569"/>
              </w:tabs>
              <w:overflowPunct/>
              <w:autoSpaceDE/>
              <w:autoSpaceDN/>
              <w:adjustRightInd/>
              <w:spacing w:before="40" w:after="40" w:line="240" w:lineRule="auto"/>
              <w:ind w:left="72" w:right="446"/>
              <w:jc w:val="right"/>
              <w:rPr>
                <w:kern w:val="0"/>
                <w:sz w:val="18"/>
                <w:szCs w:val="18"/>
              </w:rPr>
            </w:pPr>
            <w:r w:rsidRPr="004E2816">
              <w:rPr>
                <w:kern w:val="0"/>
                <w:sz w:val="18"/>
                <w:szCs w:val="18"/>
              </w:rPr>
              <w:t>2</w:t>
            </w:r>
            <w:r w:rsidR="002E26F1">
              <w:rPr>
                <w:kern w:val="0"/>
                <w:sz w:val="18"/>
                <w:szCs w:val="18"/>
              </w:rPr>
              <w:t>9</w:t>
            </w:r>
          </w:p>
        </w:tc>
        <w:tc>
          <w:tcPr>
            <w:tcW w:w="1296" w:type="dxa"/>
            <w:tcBorders>
              <w:top w:val="nil"/>
              <w:left w:val="nil"/>
              <w:right w:val="nil"/>
            </w:tcBorders>
            <w:shd w:val="clear" w:color="auto" w:fill="D8E5F8" w:themeFill="accent2" w:themeFillTint="33"/>
            <w:tcMar>
              <w:left w:w="115" w:type="dxa"/>
              <w:right w:w="43" w:type="dxa"/>
            </w:tcMar>
            <w:vAlign w:val="center"/>
          </w:tcPr>
          <w:p w14:paraId="6FB79C0E" w14:textId="77777777" w:rsidR="004E2816" w:rsidRPr="004E2816" w:rsidRDefault="004E2816" w:rsidP="00FA27D6">
            <w:pPr>
              <w:keepNext/>
              <w:widowControl/>
              <w:tabs>
                <w:tab w:val="right" w:pos="552"/>
              </w:tabs>
              <w:overflowPunct/>
              <w:autoSpaceDE/>
              <w:autoSpaceDN/>
              <w:adjustRightInd/>
              <w:spacing w:before="40" w:after="40" w:line="240" w:lineRule="auto"/>
              <w:ind w:left="72" w:right="533" w:firstLineChars="7" w:firstLine="13"/>
              <w:jc w:val="right"/>
              <w:rPr>
                <w:kern w:val="0"/>
                <w:sz w:val="18"/>
                <w:szCs w:val="18"/>
              </w:rPr>
            </w:pPr>
            <w:r w:rsidRPr="004E2816">
              <w:rPr>
                <w:kern w:val="0"/>
                <w:sz w:val="18"/>
                <w:szCs w:val="18"/>
              </w:rPr>
              <w:t>28</w:t>
            </w:r>
          </w:p>
        </w:tc>
      </w:tr>
      <w:tr w:rsidR="004E2816" w:rsidRPr="004E2816" w14:paraId="1E57BE01" w14:textId="77777777" w:rsidTr="00A3295F">
        <w:trPr>
          <w:trHeight w:val="259"/>
        </w:trPr>
        <w:tc>
          <w:tcPr>
            <w:tcW w:w="2376" w:type="dxa"/>
            <w:tcBorders>
              <w:top w:val="nil"/>
              <w:left w:val="nil"/>
              <w:right w:val="nil"/>
            </w:tcBorders>
            <w:shd w:val="clear" w:color="auto" w:fill="D8E5F8" w:themeFill="accent2" w:themeFillTint="33"/>
            <w:tcMar>
              <w:left w:w="0" w:type="dxa"/>
              <w:right w:w="0" w:type="dxa"/>
            </w:tcMar>
            <w:vAlign w:val="center"/>
          </w:tcPr>
          <w:p w14:paraId="54D0AE86" w14:textId="77777777" w:rsidR="004E2816" w:rsidRPr="004E2816" w:rsidRDefault="004E2816" w:rsidP="00FA27D6">
            <w:pPr>
              <w:keepNext/>
              <w:widowControl/>
              <w:overflowPunct/>
              <w:autoSpaceDE/>
              <w:autoSpaceDN/>
              <w:adjustRightInd/>
              <w:spacing w:before="40" w:after="40" w:line="240" w:lineRule="auto"/>
              <w:ind w:left="72" w:firstLineChars="100" w:firstLine="180"/>
              <w:rPr>
                <w:kern w:val="0"/>
                <w:sz w:val="18"/>
                <w:szCs w:val="18"/>
              </w:rPr>
            </w:pPr>
            <w:r w:rsidRPr="004E2816">
              <w:rPr>
                <w:kern w:val="0"/>
                <w:sz w:val="18"/>
                <w:szCs w:val="18"/>
              </w:rPr>
              <w:t>Associate Professor</w:t>
            </w:r>
          </w:p>
        </w:tc>
        <w:tc>
          <w:tcPr>
            <w:tcW w:w="1080" w:type="dxa"/>
            <w:tcBorders>
              <w:top w:val="nil"/>
              <w:left w:val="nil"/>
              <w:right w:val="nil"/>
            </w:tcBorders>
            <w:shd w:val="clear" w:color="auto" w:fill="D8E5F8" w:themeFill="accent2" w:themeFillTint="33"/>
            <w:tcMar>
              <w:left w:w="115" w:type="dxa"/>
              <w:right w:w="0" w:type="dxa"/>
            </w:tcMar>
            <w:vAlign w:val="center"/>
          </w:tcPr>
          <w:p w14:paraId="64C43D65" w14:textId="77777777" w:rsidR="004E2816" w:rsidRPr="004E2816" w:rsidRDefault="004E2816" w:rsidP="00FA27D6">
            <w:pPr>
              <w:keepNext/>
              <w:widowControl/>
              <w:tabs>
                <w:tab w:val="right" w:pos="569"/>
              </w:tabs>
              <w:overflowPunct/>
              <w:autoSpaceDE/>
              <w:autoSpaceDN/>
              <w:adjustRightInd/>
              <w:spacing w:before="40" w:after="40" w:line="240" w:lineRule="auto"/>
              <w:ind w:left="72" w:right="446"/>
              <w:jc w:val="right"/>
              <w:rPr>
                <w:kern w:val="0"/>
                <w:sz w:val="18"/>
                <w:szCs w:val="18"/>
              </w:rPr>
            </w:pPr>
            <w:r w:rsidRPr="004E2816">
              <w:rPr>
                <w:kern w:val="0"/>
                <w:sz w:val="18"/>
                <w:szCs w:val="18"/>
              </w:rPr>
              <w:t>26</w:t>
            </w:r>
          </w:p>
        </w:tc>
        <w:tc>
          <w:tcPr>
            <w:tcW w:w="1296" w:type="dxa"/>
            <w:tcBorders>
              <w:top w:val="nil"/>
              <w:left w:val="nil"/>
              <w:right w:val="nil"/>
            </w:tcBorders>
            <w:shd w:val="clear" w:color="auto" w:fill="D8E5F8" w:themeFill="accent2" w:themeFillTint="33"/>
            <w:tcMar>
              <w:left w:w="115" w:type="dxa"/>
              <w:right w:w="43" w:type="dxa"/>
            </w:tcMar>
            <w:vAlign w:val="center"/>
          </w:tcPr>
          <w:p w14:paraId="5774290D" w14:textId="77777777" w:rsidR="004E2816" w:rsidRPr="004E2816" w:rsidRDefault="004E2816" w:rsidP="00FA27D6">
            <w:pPr>
              <w:keepNext/>
              <w:widowControl/>
              <w:tabs>
                <w:tab w:val="right" w:pos="552"/>
              </w:tabs>
              <w:overflowPunct/>
              <w:autoSpaceDE/>
              <w:autoSpaceDN/>
              <w:adjustRightInd/>
              <w:spacing w:before="40" w:after="40" w:line="240" w:lineRule="auto"/>
              <w:ind w:left="72" w:right="533" w:firstLineChars="7" w:firstLine="13"/>
              <w:jc w:val="right"/>
              <w:rPr>
                <w:kern w:val="0"/>
                <w:sz w:val="18"/>
                <w:szCs w:val="18"/>
              </w:rPr>
            </w:pPr>
            <w:r w:rsidRPr="004E2816">
              <w:rPr>
                <w:kern w:val="0"/>
                <w:sz w:val="18"/>
                <w:szCs w:val="18"/>
              </w:rPr>
              <w:t>24</w:t>
            </w:r>
          </w:p>
        </w:tc>
      </w:tr>
      <w:tr w:rsidR="004E2816" w:rsidRPr="004E2816" w14:paraId="74A8DC83" w14:textId="77777777" w:rsidTr="00A3295F">
        <w:trPr>
          <w:trHeight w:val="259"/>
        </w:trPr>
        <w:tc>
          <w:tcPr>
            <w:tcW w:w="2376" w:type="dxa"/>
            <w:tcBorders>
              <w:top w:val="nil"/>
              <w:left w:val="nil"/>
              <w:right w:val="nil"/>
            </w:tcBorders>
            <w:shd w:val="clear" w:color="auto" w:fill="D8E5F8" w:themeFill="accent2" w:themeFillTint="33"/>
            <w:tcMar>
              <w:left w:w="0" w:type="dxa"/>
              <w:right w:w="0" w:type="dxa"/>
            </w:tcMar>
            <w:vAlign w:val="center"/>
          </w:tcPr>
          <w:p w14:paraId="2720DD85" w14:textId="77777777" w:rsidR="004E2816" w:rsidRPr="004E2816" w:rsidRDefault="004E2816" w:rsidP="00FA27D6">
            <w:pPr>
              <w:keepNext/>
              <w:widowControl/>
              <w:overflowPunct/>
              <w:autoSpaceDE/>
              <w:autoSpaceDN/>
              <w:adjustRightInd/>
              <w:spacing w:before="40" w:after="40" w:line="240" w:lineRule="auto"/>
              <w:ind w:left="72" w:firstLineChars="100" w:firstLine="180"/>
              <w:rPr>
                <w:kern w:val="0"/>
                <w:sz w:val="18"/>
                <w:szCs w:val="18"/>
              </w:rPr>
            </w:pPr>
            <w:r w:rsidRPr="004E2816">
              <w:rPr>
                <w:kern w:val="0"/>
                <w:sz w:val="18"/>
                <w:szCs w:val="18"/>
              </w:rPr>
              <w:t>Assistant Professor</w:t>
            </w:r>
          </w:p>
        </w:tc>
        <w:tc>
          <w:tcPr>
            <w:tcW w:w="1080" w:type="dxa"/>
            <w:tcBorders>
              <w:top w:val="nil"/>
              <w:left w:val="nil"/>
              <w:right w:val="nil"/>
            </w:tcBorders>
            <w:shd w:val="clear" w:color="auto" w:fill="D8E5F8" w:themeFill="accent2" w:themeFillTint="33"/>
            <w:tcMar>
              <w:left w:w="115" w:type="dxa"/>
              <w:right w:w="0" w:type="dxa"/>
            </w:tcMar>
            <w:vAlign w:val="center"/>
          </w:tcPr>
          <w:p w14:paraId="32DEF0CA" w14:textId="682FDA74" w:rsidR="004E2816" w:rsidRPr="004E2816" w:rsidRDefault="004E2816" w:rsidP="00FA27D6">
            <w:pPr>
              <w:keepNext/>
              <w:widowControl/>
              <w:tabs>
                <w:tab w:val="right" w:pos="569"/>
              </w:tabs>
              <w:overflowPunct/>
              <w:autoSpaceDE/>
              <w:autoSpaceDN/>
              <w:adjustRightInd/>
              <w:spacing w:before="40" w:after="40" w:line="240" w:lineRule="auto"/>
              <w:ind w:left="72" w:right="446"/>
              <w:jc w:val="right"/>
              <w:rPr>
                <w:kern w:val="0"/>
                <w:sz w:val="18"/>
                <w:szCs w:val="18"/>
              </w:rPr>
            </w:pPr>
            <w:r w:rsidRPr="004E2816">
              <w:rPr>
                <w:kern w:val="0"/>
                <w:sz w:val="18"/>
                <w:szCs w:val="18"/>
              </w:rPr>
              <w:t>2</w:t>
            </w:r>
            <w:r w:rsidR="002E26F1">
              <w:rPr>
                <w:kern w:val="0"/>
                <w:sz w:val="18"/>
                <w:szCs w:val="18"/>
              </w:rPr>
              <w:t>4</w:t>
            </w:r>
          </w:p>
        </w:tc>
        <w:tc>
          <w:tcPr>
            <w:tcW w:w="1296" w:type="dxa"/>
            <w:tcBorders>
              <w:top w:val="nil"/>
              <w:left w:val="nil"/>
              <w:right w:val="nil"/>
            </w:tcBorders>
            <w:shd w:val="clear" w:color="auto" w:fill="D8E5F8" w:themeFill="accent2" w:themeFillTint="33"/>
            <w:tcMar>
              <w:left w:w="115" w:type="dxa"/>
              <w:right w:w="43" w:type="dxa"/>
            </w:tcMar>
            <w:vAlign w:val="center"/>
          </w:tcPr>
          <w:p w14:paraId="2DC83513" w14:textId="77777777" w:rsidR="004E2816" w:rsidRPr="004E2816" w:rsidRDefault="004E2816" w:rsidP="00FA27D6">
            <w:pPr>
              <w:keepNext/>
              <w:widowControl/>
              <w:tabs>
                <w:tab w:val="right" w:pos="552"/>
              </w:tabs>
              <w:overflowPunct/>
              <w:autoSpaceDE/>
              <w:autoSpaceDN/>
              <w:adjustRightInd/>
              <w:spacing w:before="40" w:after="40" w:line="240" w:lineRule="auto"/>
              <w:ind w:left="72" w:right="533" w:firstLineChars="7" w:firstLine="13"/>
              <w:jc w:val="right"/>
              <w:rPr>
                <w:kern w:val="0"/>
                <w:sz w:val="18"/>
                <w:szCs w:val="18"/>
              </w:rPr>
            </w:pPr>
            <w:r w:rsidRPr="004E2816">
              <w:rPr>
                <w:kern w:val="0"/>
                <w:sz w:val="18"/>
                <w:szCs w:val="18"/>
              </w:rPr>
              <w:t>27</w:t>
            </w:r>
          </w:p>
        </w:tc>
      </w:tr>
      <w:tr w:rsidR="004E2816" w:rsidRPr="004E2816" w14:paraId="784FF26C" w14:textId="77777777" w:rsidTr="00A3295F">
        <w:trPr>
          <w:trHeight w:val="259"/>
        </w:trPr>
        <w:tc>
          <w:tcPr>
            <w:tcW w:w="2376" w:type="dxa"/>
            <w:tcBorders>
              <w:top w:val="nil"/>
              <w:left w:val="nil"/>
              <w:right w:val="nil"/>
            </w:tcBorders>
            <w:shd w:val="clear" w:color="auto" w:fill="D8E5F8" w:themeFill="accent2" w:themeFillTint="33"/>
            <w:tcMar>
              <w:left w:w="0" w:type="dxa"/>
              <w:right w:w="0" w:type="dxa"/>
            </w:tcMar>
            <w:vAlign w:val="center"/>
          </w:tcPr>
          <w:p w14:paraId="0D2079CA" w14:textId="77777777" w:rsidR="004E2816" w:rsidRPr="004E2816" w:rsidRDefault="004E2816" w:rsidP="00FA27D6">
            <w:pPr>
              <w:keepNext/>
              <w:widowControl/>
              <w:overflowPunct/>
              <w:autoSpaceDE/>
              <w:autoSpaceDN/>
              <w:adjustRightInd/>
              <w:spacing w:before="40" w:after="40" w:line="240" w:lineRule="auto"/>
              <w:ind w:left="72" w:firstLineChars="100" w:firstLine="180"/>
              <w:rPr>
                <w:kern w:val="0"/>
                <w:sz w:val="18"/>
                <w:szCs w:val="18"/>
              </w:rPr>
            </w:pPr>
            <w:r w:rsidRPr="004E2816">
              <w:rPr>
                <w:kern w:val="0"/>
                <w:sz w:val="18"/>
                <w:szCs w:val="18"/>
              </w:rPr>
              <w:t>Instructor or Lecturer</w:t>
            </w:r>
          </w:p>
        </w:tc>
        <w:tc>
          <w:tcPr>
            <w:tcW w:w="1080" w:type="dxa"/>
            <w:tcBorders>
              <w:top w:val="nil"/>
              <w:left w:val="nil"/>
              <w:right w:val="nil"/>
            </w:tcBorders>
            <w:shd w:val="clear" w:color="auto" w:fill="D8E5F8" w:themeFill="accent2" w:themeFillTint="33"/>
            <w:tcMar>
              <w:left w:w="115" w:type="dxa"/>
              <w:right w:w="0" w:type="dxa"/>
            </w:tcMar>
            <w:vAlign w:val="center"/>
          </w:tcPr>
          <w:p w14:paraId="31ECF8F3" w14:textId="09740E8D" w:rsidR="004E2816" w:rsidRPr="004E2816" w:rsidRDefault="004E2816" w:rsidP="00FA27D6">
            <w:pPr>
              <w:keepNext/>
              <w:widowControl/>
              <w:tabs>
                <w:tab w:val="right" w:pos="569"/>
              </w:tabs>
              <w:overflowPunct/>
              <w:autoSpaceDE/>
              <w:autoSpaceDN/>
              <w:adjustRightInd/>
              <w:spacing w:before="40" w:after="40" w:line="240" w:lineRule="auto"/>
              <w:ind w:left="72" w:right="446"/>
              <w:jc w:val="right"/>
              <w:rPr>
                <w:kern w:val="0"/>
                <w:sz w:val="18"/>
                <w:szCs w:val="18"/>
              </w:rPr>
            </w:pPr>
            <w:r w:rsidRPr="004E2816">
              <w:rPr>
                <w:kern w:val="0"/>
                <w:sz w:val="18"/>
                <w:szCs w:val="18"/>
              </w:rPr>
              <w:t>1</w:t>
            </w:r>
            <w:r w:rsidR="002E26F1">
              <w:rPr>
                <w:kern w:val="0"/>
                <w:sz w:val="18"/>
                <w:szCs w:val="18"/>
              </w:rPr>
              <w:t>4</w:t>
            </w:r>
          </w:p>
        </w:tc>
        <w:tc>
          <w:tcPr>
            <w:tcW w:w="1296" w:type="dxa"/>
            <w:tcBorders>
              <w:top w:val="nil"/>
              <w:left w:val="nil"/>
              <w:right w:val="nil"/>
            </w:tcBorders>
            <w:shd w:val="clear" w:color="auto" w:fill="D8E5F8" w:themeFill="accent2" w:themeFillTint="33"/>
            <w:tcMar>
              <w:left w:w="115" w:type="dxa"/>
              <w:right w:w="43" w:type="dxa"/>
            </w:tcMar>
            <w:vAlign w:val="center"/>
          </w:tcPr>
          <w:p w14:paraId="6B174F74" w14:textId="77777777" w:rsidR="004E2816" w:rsidRPr="004E2816" w:rsidRDefault="004E2816" w:rsidP="00FA27D6">
            <w:pPr>
              <w:keepNext/>
              <w:widowControl/>
              <w:tabs>
                <w:tab w:val="right" w:pos="552"/>
              </w:tabs>
              <w:overflowPunct/>
              <w:autoSpaceDE/>
              <w:autoSpaceDN/>
              <w:adjustRightInd/>
              <w:spacing w:before="40" w:after="40" w:line="240" w:lineRule="auto"/>
              <w:ind w:left="72" w:right="533" w:firstLineChars="7" w:firstLine="13"/>
              <w:jc w:val="right"/>
              <w:rPr>
                <w:kern w:val="0"/>
                <w:sz w:val="18"/>
                <w:szCs w:val="18"/>
              </w:rPr>
            </w:pPr>
            <w:r w:rsidRPr="004E2816">
              <w:rPr>
                <w:kern w:val="0"/>
                <w:sz w:val="18"/>
                <w:szCs w:val="18"/>
              </w:rPr>
              <w:t>16</w:t>
            </w:r>
          </w:p>
        </w:tc>
      </w:tr>
      <w:tr w:rsidR="004E2816" w:rsidRPr="004E2816" w14:paraId="0A16D3B0" w14:textId="77777777" w:rsidTr="00A3295F">
        <w:trPr>
          <w:trHeight w:val="259"/>
        </w:trPr>
        <w:tc>
          <w:tcPr>
            <w:tcW w:w="2376" w:type="dxa"/>
            <w:tcBorders>
              <w:left w:val="nil"/>
              <w:bottom w:val="single" w:sz="4" w:space="0" w:color="808080"/>
              <w:right w:val="nil"/>
            </w:tcBorders>
            <w:shd w:val="clear" w:color="auto" w:fill="D8E5F8" w:themeFill="accent2" w:themeFillTint="33"/>
            <w:tcMar>
              <w:left w:w="0" w:type="dxa"/>
              <w:right w:w="0" w:type="dxa"/>
            </w:tcMar>
            <w:vAlign w:val="center"/>
          </w:tcPr>
          <w:p w14:paraId="2E141EFC" w14:textId="138D97F6" w:rsidR="004E2816" w:rsidRPr="004E2816" w:rsidRDefault="004E2816" w:rsidP="00FA27D6">
            <w:pPr>
              <w:keepNext/>
              <w:widowControl/>
              <w:overflowPunct/>
              <w:autoSpaceDE/>
              <w:autoSpaceDN/>
              <w:adjustRightInd/>
              <w:spacing w:before="40" w:after="40" w:line="240" w:lineRule="auto"/>
              <w:ind w:left="72" w:firstLineChars="100" w:firstLine="180"/>
              <w:rPr>
                <w:kern w:val="0"/>
                <w:sz w:val="18"/>
                <w:szCs w:val="18"/>
              </w:rPr>
            </w:pPr>
            <w:r w:rsidRPr="004E2816">
              <w:rPr>
                <w:kern w:val="0"/>
                <w:sz w:val="18"/>
                <w:szCs w:val="18"/>
              </w:rPr>
              <w:t>Other</w:t>
            </w:r>
          </w:p>
        </w:tc>
        <w:tc>
          <w:tcPr>
            <w:tcW w:w="1080" w:type="dxa"/>
            <w:tcBorders>
              <w:left w:val="nil"/>
              <w:bottom w:val="single" w:sz="4" w:space="0" w:color="808080"/>
              <w:right w:val="nil"/>
            </w:tcBorders>
            <w:shd w:val="clear" w:color="auto" w:fill="D8E5F8" w:themeFill="accent2" w:themeFillTint="33"/>
            <w:tcMar>
              <w:left w:w="115" w:type="dxa"/>
              <w:right w:w="0" w:type="dxa"/>
            </w:tcMar>
            <w:vAlign w:val="center"/>
          </w:tcPr>
          <w:p w14:paraId="54F565DD" w14:textId="4C8F10FA" w:rsidR="004E2816" w:rsidRPr="004E2816" w:rsidRDefault="002E26F1" w:rsidP="00FA27D6">
            <w:pPr>
              <w:keepNext/>
              <w:widowControl/>
              <w:tabs>
                <w:tab w:val="right" w:pos="569"/>
              </w:tabs>
              <w:overflowPunct/>
              <w:autoSpaceDE/>
              <w:autoSpaceDN/>
              <w:adjustRightInd/>
              <w:spacing w:before="40" w:after="40" w:line="240" w:lineRule="auto"/>
              <w:ind w:left="72" w:right="446"/>
              <w:jc w:val="right"/>
              <w:rPr>
                <w:kern w:val="0"/>
                <w:sz w:val="18"/>
                <w:szCs w:val="18"/>
              </w:rPr>
            </w:pPr>
            <w:r>
              <w:rPr>
                <w:kern w:val="0"/>
                <w:sz w:val="18"/>
                <w:szCs w:val="18"/>
              </w:rPr>
              <w:t>6</w:t>
            </w:r>
          </w:p>
        </w:tc>
        <w:tc>
          <w:tcPr>
            <w:tcW w:w="1296" w:type="dxa"/>
            <w:tcBorders>
              <w:left w:val="nil"/>
              <w:bottom w:val="single" w:sz="4" w:space="0" w:color="808080"/>
              <w:right w:val="nil"/>
            </w:tcBorders>
            <w:shd w:val="clear" w:color="auto" w:fill="D8E5F8" w:themeFill="accent2" w:themeFillTint="33"/>
            <w:tcMar>
              <w:left w:w="115" w:type="dxa"/>
              <w:right w:w="43" w:type="dxa"/>
            </w:tcMar>
            <w:vAlign w:val="center"/>
          </w:tcPr>
          <w:p w14:paraId="6551B197" w14:textId="24DF8BDD" w:rsidR="004E2816" w:rsidRPr="004E2816" w:rsidRDefault="00821123" w:rsidP="00FA27D6">
            <w:pPr>
              <w:keepNext/>
              <w:widowControl/>
              <w:tabs>
                <w:tab w:val="right" w:pos="552"/>
              </w:tabs>
              <w:overflowPunct/>
              <w:autoSpaceDE/>
              <w:autoSpaceDN/>
              <w:adjustRightInd/>
              <w:spacing w:before="40" w:after="40" w:line="240" w:lineRule="auto"/>
              <w:ind w:left="72" w:right="533" w:firstLineChars="7" w:firstLine="13"/>
              <w:jc w:val="right"/>
              <w:rPr>
                <w:kern w:val="0"/>
                <w:sz w:val="18"/>
                <w:szCs w:val="18"/>
              </w:rPr>
            </w:pPr>
            <w:r>
              <w:rPr>
                <w:kern w:val="0"/>
                <w:sz w:val="18"/>
                <w:szCs w:val="18"/>
              </w:rPr>
              <w:t>5</w:t>
            </w:r>
          </w:p>
        </w:tc>
      </w:tr>
      <w:tr w:rsidR="004E2816" w:rsidRPr="004E2816" w14:paraId="2EBF4158" w14:textId="77777777" w:rsidTr="00A3295F">
        <w:trPr>
          <w:trHeight w:val="1259"/>
        </w:trPr>
        <w:tc>
          <w:tcPr>
            <w:tcW w:w="4752" w:type="dxa"/>
            <w:gridSpan w:val="3"/>
            <w:tcBorders>
              <w:top w:val="single" w:sz="4" w:space="0" w:color="808080"/>
              <w:left w:val="nil"/>
              <w:bottom w:val="nil"/>
              <w:right w:val="nil"/>
            </w:tcBorders>
            <w:shd w:val="clear" w:color="auto" w:fill="D8E5F8" w:themeFill="accent2" w:themeFillTint="33"/>
            <w:tcMar>
              <w:left w:w="0" w:type="dxa"/>
              <w:right w:w="0" w:type="dxa"/>
            </w:tcMar>
            <w:hideMark/>
          </w:tcPr>
          <w:p w14:paraId="28C3B4A5" w14:textId="77777777" w:rsidR="004E2816" w:rsidRPr="004E2816" w:rsidRDefault="004E2816" w:rsidP="00E74D26">
            <w:pPr>
              <w:tabs>
                <w:tab w:val="left" w:pos="181"/>
              </w:tabs>
              <w:overflowPunct/>
              <w:autoSpaceDE/>
              <w:autoSpaceDN/>
              <w:adjustRightInd/>
              <w:spacing w:before="60" w:line="240" w:lineRule="auto"/>
              <w:ind w:left="72" w:right="144"/>
              <w:contextualSpacing/>
              <w:rPr>
                <w:rFonts w:eastAsia="Calibri"/>
                <w:color w:val="auto"/>
                <w:kern w:val="0"/>
                <w:sz w:val="16"/>
                <w:szCs w:val="16"/>
              </w:rPr>
            </w:pPr>
            <w:r w:rsidRPr="004E2816">
              <w:rPr>
                <w:rFonts w:eastAsia="Calibri"/>
                <w:color w:val="auto"/>
                <w:kern w:val="0"/>
                <w:sz w:val="16"/>
                <w:szCs w:val="16"/>
              </w:rPr>
              <w:t xml:space="preserve">Note: Percentages may not sum to 100 </w:t>
            </w:r>
            <w:proofErr w:type="gramStart"/>
            <w:r w:rsidRPr="004E2816">
              <w:rPr>
                <w:rFonts w:eastAsia="Calibri"/>
                <w:color w:val="auto"/>
                <w:kern w:val="0"/>
                <w:sz w:val="16"/>
                <w:szCs w:val="16"/>
              </w:rPr>
              <w:t>due</w:t>
            </w:r>
            <w:proofErr w:type="gramEnd"/>
            <w:r w:rsidRPr="004E2816">
              <w:rPr>
                <w:rFonts w:eastAsia="Calibri"/>
                <w:color w:val="auto"/>
                <w:kern w:val="0"/>
                <w:sz w:val="16"/>
                <w:szCs w:val="16"/>
              </w:rPr>
              <w:t xml:space="preserve"> to rounding.</w:t>
            </w:r>
          </w:p>
          <w:p w14:paraId="76F5F022" w14:textId="66E6CFD2" w:rsidR="004E2816" w:rsidRPr="004E2816" w:rsidRDefault="004E2816" w:rsidP="00FA7A4E">
            <w:pPr>
              <w:widowControl/>
              <w:tabs>
                <w:tab w:val="left" w:pos="181"/>
              </w:tabs>
              <w:overflowPunct/>
              <w:autoSpaceDE/>
              <w:autoSpaceDN/>
              <w:adjustRightInd/>
              <w:spacing w:line="240" w:lineRule="auto"/>
              <w:ind w:left="72" w:right="144"/>
              <w:contextualSpacing/>
              <w:rPr>
                <w:rFonts w:eastAsia="Calibri"/>
                <w:color w:val="auto"/>
                <w:kern w:val="0"/>
                <w:sz w:val="16"/>
                <w:szCs w:val="16"/>
              </w:rPr>
            </w:pPr>
            <w:r w:rsidRPr="004E2816">
              <w:rPr>
                <w:rFonts w:eastAsia="Calibri"/>
                <w:color w:val="auto"/>
                <w:kern w:val="0"/>
                <w:sz w:val="16"/>
                <w:szCs w:val="16"/>
              </w:rPr>
              <w:t xml:space="preserve">U.S. percentages are from </w:t>
            </w:r>
            <w:r w:rsidRPr="00E02EEF">
              <w:rPr>
                <w:rFonts w:eastAsia="Calibri"/>
                <w:color w:val="auto"/>
                <w:kern w:val="0"/>
                <w:sz w:val="16"/>
                <w:szCs w:val="16"/>
              </w:rPr>
              <w:t>the 201</w:t>
            </w:r>
            <w:r w:rsidR="00FA5E39" w:rsidRPr="00E02EEF">
              <w:rPr>
                <w:rFonts w:eastAsia="Calibri"/>
                <w:color w:val="auto"/>
                <w:kern w:val="0"/>
                <w:sz w:val="16"/>
                <w:szCs w:val="16"/>
              </w:rPr>
              <w:t>9</w:t>
            </w:r>
            <w:r w:rsidRPr="00E02EEF">
              <w:rPr>
                <w:rFonts w:eastAsia="Calibri"/>
                <w:color w:val="auto"/>
                <w:kern w:val="0"/>
                <w:sz w:val="16"/>
                <w:szCs w:val="16"/>
              </w:rPr>
              <w:t xml:space="preserve"> IPEDS Human</w:t>
            </w:r>
            <w:r w:rsidRPr="004E2816">
              <w:rPr>
                <w:rFonts w:eastAsia="Calibri"/>
                <w:color w:val="auto"/>
                <w:kern w:val="0"/>
                <w:sz w:val="16"/>
                <w:szCs w:val="16"/>
              </w:rPr>
              <w:t xml:space="preserve"> Resources Survey component and are based on instructional staff at U.S. postsecondary institutions that award bachelor’s degrees.</w:t>
            </w:r>
          </w:p>
          <w:p w14:paraId="540A5285" w14:textId="77777777" w:rsidR="004E2816" w:rsidRPr="004E2816" w:rsidRDefault="004E2816" w:rsidP="00FA7A4E">
            <w:pPr>
              <w:widowControl/>
              <w:tabs>
                <w:tab w:val="left" w:pos="181"/>
              </w:tabs>
              <w:overflowPunct/>
              <w:autoSpaceDE/>
              <w:autoSpaceDN/>
              <w:adjustRightInd/>
              <w:spacing w:line="240" w:lineRule="auto"/>
              <w:ind w:left="72" w:right="144"/>
              <w:contextualSpacing/>
              <w:rPr>
                <w:rFonts w:eastAsia="Calibri"/>
                <w:color w:val="auto"/>
                <w:kern w:val="0"/>
                <w:sz w:val="16"/>
                <w:szCs w:val="16"/>
              </w:rPr>
            </w:pPr>
            <w:r w:rsidRPr="004E2816">
              <w:rPr>
                <w:rFonts w:eastAsia="Calibri"/>
                <w:color w:val="auto"/>
                <w:kern w:val="0"/>
                <w:sz w:val="16"/>
                <w:szCs w:val="16"/>
              </w:rPr>
              <w:t>FSSE respondents were also able to select “I prefer not to respond” or “Another gender identity” as response options.</w:t>
            </w:r>
          </w:p>
          <w:p w14:paraId="2B0C900F" w14:textId="4E1DE52B" w:rsidR="004E2816" w:rsidRPr="004E2816" w:rsidRDefault="004E2816" w:rsidP="00FA7A4E">
            <w:pPr>
              <w:widowControl/>
              <w:tabs>
                <w:tab w:val="left" w:pos="181"/>
              </w:tabs>
              <w:overflowPunct/>
              <w:autoSpaceDE/>
              <w:autoSpaceDN/>
              <w:adjustRightInd/>
              <w:spacing w:line="240" w:lineRule="auto"/>
              <w:ind w:left="72" w:right="144"/>
              <w:contextualSpacing/>
              <w:rPr>
                <w:rFonts w:eastAsia="Calibri"/>
                <w:color w:val="auto"/>
                <w:kern w:val="0"/>
                <w:sz w:val="16"/>
                <w:szCs w:val="16"/>
              </w:rPr>
            </w:pPr>
            <w:r w:rsidRPr="004E2816">
              <w:rPr>
                <w:rFonts w:eastAsia="Calibri"/>
                <w:color w:val="auto"/>
                <w:kern w:val="0"/>
                <w:sz w:val="16"/>
                <w:szCs w:val="16"/>
              </w:rPr>
              <w:t xml:space="preserve">The “Other” category did not exist in the </w:t>
            </w:r>
            <w:r w:rsidRPr="00E02EEF">
              <w:rPr>
                <w:rFonts w:eastAsia="Calibri"/>
                <w:color w:val="auto"/>
                <w:kern w:val="0"/>
                <w:sz w:val="16"/>
                <w:szCs w:val="16"/>
              </w:rPr>
              <w:t>201</w:t>
            </w:r>
            <w:r w:rsidR="00E02EEF" w:rsidRPr="00E02EEF">
              <w:rPr>
                <w:rFonts w:eastAsia="Calibri"/>
                <w:color w:val="auto"/>
                <w:kern w:val="0"/>
                <w:sz w:val="16"/>
                <w:szCs w:val="16"/>
              </w:rPr>
              <w:t>9</w:t>
            </w:r>
            <w:r w:rsidRPr="00E02EEF">
              <w:rPr>
                <w:rFonts w:eastAsia="Calibri"/>
                <w:color w:val="auto"/>
                <w:kern w:val="0"/>
                <w:sz w:val="16"/>
                <w:szCs w:val="16"/>
              </w:rPr>
              <w:t xml:space="preserve"> IPEDS Human</w:t>
            </w:r>
            <w:r w:rsidRPr="004E2816">
              <w:rPr>
                <w:rFonts w:eastAsia="Calibri"/>
                <w:color w:val="auto"/>
                <w:kern w:val="0"/>
                <w:sz w:val="16"/>
                <w:szCs w:val="16"/>
              </w:rPr>
              <w:t xml:space="preserve"> Resources Survey component. U.S. percentage for “Preferred not to respond” is for faculty whose race was unknown.</w:t>
            </w:r>
          </w:p>
          <w:p w14:paraId="12DB0BD9" w14:textId="77777777" w:rsidR="004E2816" w:rsidRDefault="004E2816" w:rsidP="00CF3628">
            <w:pPr>
              <w:widowControl/>
              <w:tabs>
                <w:tab w:val="left" w:pos="181"/>
              </w:tabs>
              <w:overflowPunct/>
              <w:autoSpaceDE/>
              <w:autoSpaceDN/>
              <w:adjustRightInd/>
              <w:spacing w:before="40" w:line="240" w:lineRule="auto"/>
              <w:ind w:left="72" w:right="144"/>
              <w:contextualSpacing/>
              <w:rPr>
                <w:rFonts w:eastAsia="Calibri" w:hAnsi="Times New Roman" w:cs="Arial"/>
                <w:color w:val="auto"/>
                <w:kern w:val="0"/>
                <w:sz w:val="16"/>
                <w:szCs w:val="22"/>
              </w:rPr>
            </w:pPr>
            <w:r w:rsidRPr="004E2816">
              <w:rPr>
                <w:rFonts w:eastAsia="Calibri" w:hAnsi="Times New Roman" w:cs="Arial"/>
                <w:color w:val="auto"/>
                <w:kern w:val="0"/>
                <w:sz w:val="16"/>
                <w:szCs w:val="22"/>
              </w:rPr>
              <w:t>Includes instructors with alternate appointment types (e.g., administrators and researchers).</w:t>
            </w:r>
          </w:p>
          <w:p w14:paraId="1BFF5DD4" w14:textId="69F2403C" w:rsidR="003D1066" w:rsidRPr="004E2816" w:rsidRDefault="003D1066" w:rsidP="00FA7A4E">
            <w:pPr>
              <w:widowControl/>
              <w:tabs>
                <w:tab w:val="left" w:pos="181"/>
              </w:tabs>
              <w:overflowPunct/>
              <w:autoSpaceDE/>
              <w:autoSpaceDN/>
              <w:adjustRightInd/>
              <w:spacing w:before="40" w:line="240" w:lineRule="auto"/>
              <w:ind w:left="72" w:right="144"/>
              <w:contextualSpacing/>
              <w:rPr>
                <w:rFonts w:eastAsia="Calibri"/>
                <w:color w:val="auto"/>
                <w:kern w:val="0"/>
                <w:sz w:val="16"/>
                <w:szCs w:val="16"/>
              </w:rPr>
            </w:pPr>
          </w:p>
        </w:tc>
      </w:tr>
    </w:tbl>
    <w:tbl>
      <w:tblPr>
        <w:tblpPr w:leftFromText="180" w:rightFromText="180" w:vertAnchor="text" w:horzAnchor="margin" w:tblpY="61"/>
        <w:tblW w:w="4860" w:type="dxa"/>
        <w:shd w:val="clear" w:color="auto" w:fill="D8E5F8" w:themeFill="accent2" w:themeFillTint="33"/>
        <w:tblLook w:val="04A0" w:firstRow="1" w:lastRow="0" w:firstColumn="1" w:lastColumn="0" w:noHBand="0" w:noVBand="1"/>
      </w:tblPr>
      <w:tblGrid>
        <w:gridCol w:w="3421"/>
        <w:gridCol w:w="727"/>
        <w:gridCol w:w="712"/>
      </w:tblGrid>
      <w:tr w:rsidR="00DD5349" w:rsidRPr="00DD5349" w14:paraId="4E0F6E04" w14:textId="77777777" w:rsidTr="008E56EE">
        <w:trPr>
          <w:trHeight w:val="20"/>
        </w:trPr>
        <w:tc>
          <w:tcPr>
            <w:tcW w:w="4860" w:type="dxa"/>
            <w:gridSpan w:val="3"/>
            <w:tcBorders>
              <w:top w:val="nil"/>
              <w:left w:val="nil"/>
              <w:bottom w:val="single" w:sz="4" w:space="0" w:color="808080"/>
              <w:right w:val="nil"/>
            </w:tcBorders>
            <w:shd w:val="clear" w:color="auto" w:fill="D8E5F8" w:themeFill="accent2" w:themeFillTint="33"/>
            <w:tcMar>
              <w:left w:w="0" w:type="dxa"/>
              <w:right w:w="0" w:type="dxa"/>
            </w:tcMar>
            <w:vAlign w:val="bottom"/>
            <w:hideMark/>
          </w:tcPr>
          <w:p w14:paraId="44C24F30" w14:textId="42AA77EF" w:rsidR="00DD5349" w:rsidRPr="00DD5349" w:rsidRDefault="00DD5349" w:rsidP="00FA27D6">
            <w:pPr>
              <w:keepNext/>
              <w:widowControl/>
              <w:overflowPunct/>
              <w:autoSpaceDE/>
              <w:autoSpaceDN/>
              <w:adjustRightInd/>
              <w:spacing w:before="120" w:after="80" w:line="216" w:lineRule="auto"/>
              <w:ind w:left="72"/>
              <w:outlineLvl w:val="2"/>
              <w:rPr>
                <w:b/>
                <w:bCs/>
                <w:kern w:val="0"/>
                <w:sz w:val="22"/>
                <w:szCs w:val="21"/>
              </w:rPr>
            </w:pPr>
            <w:r w:rsidRPr="00DD5349">
              <w:rPr>
                <w:b/>
                <w:bCs/>
                <w:kern w:val="0"/>
                <w:sz w:val="22"/>
                <w:szCs w:val="21"/>
              </w:rPr>
              <w:lastRenderedPageBreak/>
              <w:t>Table 3</w:t>
            </w:r>
          </w:p>
          <w:p w14:paraId="6D64C611" w14:textId="77777777" w:rsidR="00DD5349" w:rsidRPr="00DD5349" w:rsidRDefault="00DD5349" w:rsidP="00FA27D6">
            <w:pPr>
              <w:widowControl/>
              <w:overflowPunct/>
              <w:autoSpaceDE/>
              <w:autoSpaceDN/>
              <w:adjustRightInd/>
              <w:spacing w:line="240" w:lineRule="auto"/>
              <w:ind w:left="72"/>
              <w:rPr>
                <w:rFonts w:eastAsia="Calibri" w:cs="Arial"/>
                <w:color w:val="auto"/>
                <w:kern w:val="0"/>
                <w:sz w:val="21"/>
                <w:szCs w:val="22"/>
              </w:rPr>
            </w:pPr>
            <w:r w:rsidRPr="00DD5349">
              <w:rPr>
                <w:rFonts w:eastAsia="Calibri" w:cs="Arial"/>
                <w:b/>
                <w:color w:val="auto"/>
                <w:kern w:val="0"/>
                <w:sz w:val="21"/>
                <w:szCs w:val="22"/>
              </w:rPr>
              <w:t>Percentage of Faculty by Disciplinary Area</w:t>
            </w:r>
          </w:p>
        </w:tc>
      </w:tr>
      <w:tr w:rsidR="00DD5349" w:rsidRPr="00DD5349" w14:paraId="7B96780B" w14:textId="77777777" w:rsidTr="003D1066">
        <w:trPr>
          <w:trHeight w:val="20"/>
        </w:trPr>
        <w:tc>
          <w:tcPr>
            <w:tcW w:w="3437" w:type="dxa"/>
            <w:tcBorders>
              <w:top w:val="single" w:sz="4" w:space="0" w:color="808080"/>
              <w:left w:val="nil"/>
              <w:bottom w:val="single" w:sz="4" w:space="0" w:color="808080"/>
              <w:right w:val="nil"/>
            </w:tcBorders>
            <w:shd w:val="clear" w:color="auto" w:fill="D8E5F8" w:themeFill="accent2" w:themeFillTint="33"/>
            <w:vAlign w:val="bottom"/>
            <w:hideMark/>
          </w:tcPr>
          <w:p w14:paraId="40FC6266" w14:textId="77777777" w:rsidR="00DD5349" w:rsidRPr="00DD5349" w:rsidRDefault="00DD5349" w:rsidP="00FA27D6">
            <w:pPr>
              <w:keepNext/>
              <w:widowControl/>
              <w:overflowPunct/>
              <w:autoSpaceDE/>
              <w:autoSpaceDN/>
              <w:adjustRightInd/>
              <w:spacing w:after="0" w:line="240" w:lineRule="auto"/>
              <w:ind w:left="72"/>
              <w:rPr>
                <w:b/>
                <w:bCs/>
                <w:kern w:val="0"/>
                <w:sz w:val="18"/>
                <w:szCs w:val="18"/>
              </w:rPr>
            </w:pPr>
            <w:r w:rsidRPr="00DD5349">
              <w:rPr>
                <w:b/>
                <w:bCs/>
                <w:kern w:val="0"/>
                <w:sz w:val="18"/>
                <w:szCs w:val="18"/>
              </w:rPr>
              <w:t>Disciplinary Area</w:t>
            </w:r>
          </w:p>
        </w:tc>
        <w:tc>
          <w:tcPr>
            <w:tcW w:w="719" w:type="dxa"/>
            <w:tcBorders>
              <w:top w:val="single" w:sz="4" w:space="0" w:color="808080"/>
              <w:left w:val="nil"/>
              <w:bottom w:val="single" w:sz="4" w:space="0" w:color="808080"/>
              <w:right w:val="nil"/>
            </w:tcBorders>
            <w:shd w:val="clear" w:color="auto" w:fill="D8E5F8" w:themeFill="accent2" w:themeFillTint="33"/>
            <w:vAlign w:val="bottom"/>
            <w:hideMark/>
          </w:tcPr>
          <w:p w14:paraId="2D57BFD1" w14:textId="1FEDC484" w:rsidR="00DD5349" w:rsidRPr="00DD5349" w:rsidRDefault="00DD5349" w:rsidP="00FA27D6">
            <w:pPr>
              <w:keepNext/>
              <w:widowControl/>
              <w:overflowPunct/>
              <w:autoSpaceDE/>
              <w:autoSpaceDN/>
              <w:adjustRightInd/>
              <w:spacing w:after="0" w:line="240" w:lineRule="auto"/>
              <w:ind w:left="72"/>
              <w:jc w:val="center"/>
              <w:rPr>
                <w:b/>
                <w:bCs/>
                <w:kern w:val="0"/>
                <w:sz w:val="18"/>
                <w:szCs w:val="18"/>
              </w:rPr>
            </w:pPr>
            <w:r w:rsidRPr="00DD5349">
              <w:rPr>
                <w:b/>
                <w:bCs/>
                <w:kern w:val="0"/>
                <w:sz w:val="18"/>
                <w:szCs w:val="18"/>
              </w:rPr>
              <w:t>FSSE</w:t>
            </w:r>
          </w:p>
          <w:p w14:paraId="1A6689D2" w14:textId="77777777" w:rsidR="00DD5349" w:rsidRPr="00DD5349" w:rsidRDefault="00DD5349" w:rsidP="00FA27D6">
            <w:pPr>
              <w:keepNext/>
              <w:widowControl/>
              <w:overflowPunct/>
              <w:autoSpaceDE/>
              <w:autoSpaceDN/>
              <w:adjustRightInd/>
              <w:spacing w:after="0" w:line="240" w:lineRule="auto"/>
              <w:ind w:left="72"/>
              <w:jc w:val="center"/>
              <w:rPr>
                <w:b/>
                <w:bCs/>
                <w:kern w:val="0"/>
                <w:sz w:val="18"/>
                <w:szCs w:val="18"/>
              </w:rPr>
            </w:pPr>
            <w:r w:rsidRPr="00DD5349">
              <w:rPr>
                <w:b/>
                <w:bCs/>
                <w:kern w:val="0"/>
                <w:sz w:val="18"/>
                <w:szCs w:val="18"/>
              </w:rPr>
              <w:t>(%)</w:t>
            </w:r>
          </w:p>
        </w:tc>
        <w:tc>
          <w:tcPr>
            <w:tcW w:w="704" w:type="dxa"/>
            <w:tcBorders>
              <w:top w:val="single" w:sz="4" w:space="0" w:color="808080"/>
              <w:left w:val="nil"/>
              <w:bottom w:val="single" w:sz="4" w:space="0" w:color="808080"/>
              <w:right w:val="nil"/>
            </w:tcBorders>
            <w:shd w:val="clear" w:color="auto" w:fill="D8E5F8" w:themeFill="accent2" w:themeFillTint="33"/>
          </w:tcPr>
          <w:p w14:paraId="6AC20F68" w14:textId="454816C8" w:rsidR="00DD5349" w:rsidRPr="00DD5349" w:rsidRDefault="00DD5349" w:rsidP="00FA27D6">
            <w:pPr>
              <w:keepNext/>
              <w:widowControl/>
              <w:overflowPunct/>
              <w:autoSpaceDE/>
              <w:autoSpaceDN/>
              <w:adjustRightInd/>
              <w:spacing w:after="0" w:line="240" w:lineRule="auto"/>
              <w:ind w:left="72"/>
              <w:jc w:val="center"/>
              <w:rPr>
                <w:b/>
                <w:bCs/>
                <w:kern w:val="0"/>
                <w:sz w:val="18"/>
                <w:szCs w:val="18"/>
              </w:rPr>
            </w:pPr>
            <w:r w:rsidRPr="00DD5349">
              <w:rPr>
                <w:b/>
                <w:bCs/>
                <w:kern w:val="0"/>
                <w:sz w:val="18"/>
                <w:szCs w:val="18"/>
              </w:rPr>
              <w:t>U.S.</w:t>
            </w:r>
          </w:p>
          <w:p w14:paraId="31D60BFB" w14:textId="77777777" w:rsidR="00DD5349" w:rsidRPr="00DD5349" w:rsidRDefault="00DD5349" w:rsidP="00FA27D6">
            <w:pPr>
              <w:keepNext/>
              <w:widowControl/>
              <w:overflowPunct/>
              <w:autoSpaceDE/>
              <w:autoSpaceDN/>
              <w:adjustRightInd/>
              <w:spacing w:after="0" w:line="240" w:lineRule="auto"/>
              <w:ind w:left="72"/>
              <w:jc w:val="center"/>
              <w:rPr>
                <w:b/>
                <w:bCs/>
                <w:kern w:val="0"/>
                <w:sz w:val="18"/>
                <w:szCs w:val="18"/>
              </w:rPr>
            </w:pPr>
            <w:r w:rsidRPr="00DD5349">
              <w:rPr>
                <w:b/>
                <w:bCs/>
                <w:kern w:val="0"/>
                <w:sz w:val="18"/>
                <w:szCs w:val="18"/>
              </w:rPr>
              <w:t>(%)</w:t>
            </w:r>
          </w:p>
        </w:tc>
      </w:tr>
      <w:tr w:rsidR="00DD5349" w:rsidRPr="00DD5349" w14:paraId="04A43474" w14:textId="77777777" w:rsidTr="003D1066">
        <w:trPr>
          <w:trHeight w:val="259"/>
        </w:trPr>
        <w:tc>
          <w:tcPr>
            <w:tcW w:w="3437" w:type="dxa"/>
            <w:tcBorders>
              <w:top w:val="single" w:sz="4" w:space="0" w:color="808080"/>
              <w:left w:val="nil"/>
              <w:bottom w:val="nil"/>
              <w:right w:val="nil"/>
            </w:tcBorders>
            <w:shd w:val="clear" w:color="auto" w:fill="D8E5F8" w:themeFill="accent2" w:themeFillTint="33"/>
            <w:tcMar>
              <w:left w:w="0" w:type="dxa"/>
              <w:right w:w="0" w:type="dxa"/>
            </w:tcMar>
            <w:vAlign w:val="center"/>
          </w:tcPr>
          <w:p w14:paraId="5688325C" w14:textId="5A65DAC9" w:rsidR="00FA27D6" w:rsidRPr="00DD5349" w:rsidRDefault="00DD5349" w:rsidP="008746FE">
            <w:pPr>
              <w:keepNext/>
              <w:widowControl/>
              <w:overflowPunct/>
              <w:autoSpaceDE/>
              <w:autoSpaceDN/>
              <w:adjustRightInd/>
              <w:spacing w:before="40" w:after="40" w:line="240" w:lineRule="auto"/>
              <w:ind w:left="347" w:hanging="203"/>
              <w:rPr>
                <w:kern w:val="0"/>
                <w:sz w:val="18"/>
                <w:szCs w:val="18"/>
              </w:rPr>
            </w:pPr>
            <w:r w:rsidRPr="00DD5349">
              <w:rPr>
                <w:kern w:val="0"/>
                <w:sz w:val="18"/>
                <w:szCs w:val="18"/>
              </w:rPr>
              <w:t>Arts and Humanities</w:t>
            </w:r>
          </w:p>
        </w:tc>
        <w:tc>
          <w:tcPr>
            <w:tcW w:w="719" w:type="dxa"/>
            <w:tcBorders>
              <w:top w:val="single" w:sz="4" w:space="0" w:color="808080"/>
              <w:left w:val="nil"/>
              <w:bottom w:val="nil"/>
              <w:right w:val="nil"/>
            </w:tcBorders>
            <w:shd w:val="clear" w:color="auto" w:fill="D8E5F8" w:themeFill="accent2" w:themeFillTint="33"/>
            <w:noWrap/>
            <w:tcMar>
              <w:left w:w="0" w:type="dxa"/>
              <w:right w:w="144" w:type="dxa"/>
            </w:tcMar>
            <w:vAlign w:val="center"/>
          </w:tcPr>
          <w:p w14:paraId="4200D0B5" w14:textId="0682A437" w:rsidR="00DD5349" w:rsidRPr="00DD5349" w:rsidRDefault="00DD5349" w:rsidP="008746FE">
            <w:pPr>
              <w:keepNext/>
              <w:widowControl/>
              <w:tabs>
                <w:tab w:val="right" w:pos="612"/>
              </w:tabs>
              <w:overflowPunct/>
              <w:autoSpaceDE/>
              <w:autoSpaceDN/>
              <w:adjustRightInd/>
              <w:spacing w:before="40" w:after="40" w:line="240" w:lineRule="auto"/>
              <w:ind w:right="144" w:firstLineChars="100" w:firstLine="180"/>
              <w:jc w:val="right"/>
              <w:rPr>
                <w:kern w:val="0"/>
                <w:sz w:val="18"/>
                <w:szCs w:val="18"/>
              </w:rPr>
            </w:pPr>
            <w:r w:rsidRPr="00DD5349">
              <w:rPr>
                <w:kern w:val="0"/>
                <w:sz w:val="18"/>
                <w:szCs w:val="18"/>
              </w:rPr>
              <w:t>2</w:t>
            </w:r>
            <w:r w:rsidR="002E26F1">
              <w:rPr>
                <w:kern w:val="0"/>
                <w:sz w:val="18"/>
                <w:szCs w:val="18"/>
              </w:rPr>
              <w:t>3</w:t>
            </w:r>
          </w:p>
        </w:tc>
        <w:tc>
          <w:tcPr>
            <w:tcW w:w="704" w:type="dxa"/>
            <w:tcBorders>
              <w:top w:val="single" w:sz="4" w:space="0" w:color="808080"/>
              <w:left w:val="nil"/>
              <w:bottom w:val="nil"/>
              <w:right w:val="nil"/>
            </w:tcBorders>
            <w:shd w:val="clear" w:color="auto" w:fill="D8E5F8" w:themeFill="accent2" w:themeFillTint="33"/>
            <w:noWrap/>
            <w:tcMar>
              <w:left w:w="0" w:type="dxa"/>
              <w:right w:w="144" w:type="dxa"/>
            </w:tcMar>
            <w:vAlign w:val="center"/>
          </w:tcPr>
          <w:p w14:paraId="34538F10" w14:textId="77777777" w:rsidR="00DD5349" w:rsidRPr="00FA7A4E" w:rsidRDefault="00DD5349" w:rsidP="00FA7A4E">
            <w:pPr>
              <w:keepNext/>
              <w:widowControl/>
              <w:tabs>
                <w:tab w:val="right" w:pos="612"/>
              </w:tabs>
              <w:overflowPunct/>
              <w:autoSpaceDE/>
              <w:autoSpaceDN/>
              <w:adjustRightInd/>
              <w:spacing w:before="40" w:after="40" w:line="240" w:lineRule="auto"/>
              <w:ind w:right="144" w:firstLineChars="100" w:firstLine="180"/>
              <w:jc w:val="right"/>
              <w:rPr>
                <w:kern w:val="0"/>
                <w:sz w:val="18"/>
                <w:szCs w:val="18"/>
              </w:rPr>
            </w:pPr>
            <w:r w:rsidRPr="00FA7A4E">
              <w:rPr>
                <w:kern w:val="0"/>
                <w:sz w:val="18"/>
                <w:szCs w:val="18"/>
              </w:rPr>
              <w:t>21</w:t>
            </w:r>
          </w:p>
        </w:tc>
      </w:tr>
      <w:tr w:rsidR="00DD5349" w:rsidRPr="00DD5349" w14:paraId="6A370AE4" w14:textId="77777777" w:rsidTr="003D1066">
        <w:trPr>
          <w:trHeight w:val="259"/>
        </w:trPr>
        <w:tc>
          <w:tcPr>
            <w:tcW w:w="3437" w:type="dxa"/>
            <w:tcBorders>
              <w:top w:val="nil"/>
              <w:left w:val="nil"/>
              <w:bottom w:val="nil"/>
              <w:right w:val="nil"/>
            </w:tcBorders>
            <w:shd w:val="clear" w:color="auto" w:fill="D8E5F8" w:themeFill="accent2" w:themeFillTint="33"/>
            <w:tcMar>
              <w:left w:w="0" w:type="dxa"/>
              <w:right w:w="0" w:type="dxa"/>
            </w:tcMar>
            <w:vAlign w:val="center"/>
          </w:tcPr>
          <w:p w14:paraId="2A7CFF3D" w14:textId="31A5B9CC" w:rsidR="00DD5349" w:rsidRPr="00DD5349" w:rsidRDefault="00DD5349" w:rsidP="008746FE">
            <w:pPr>
              <w:keepNext/>
              <w:widowControl/>
              <w:overflowPunct/>
              <w:autoSpaceDE/>
              <w:autoSpaceDN/>
              <w:adjustRightInd/>
              <w:spacing w:before="40" w:after="40" w:line="240" w:lineRule="auto"/>
              <w:ind w:left="347" w:hanging="203"/>
              <w:rPr>
                <w:kern w:val="0"/>
                <w:sz w:val="18"/>
                <w:szCs w:val="18"/>
              </w:rPr>
            </w:pPr>
            <w:r w:rsidRPr="00DD5349">
              <w:rPr>
                <w:kern w:val="0"/>
                <w:sz w:val="18"/>
                <w:szCs w:val="18"/>
              </w:rPr>
              <w:t>Biolog</w:t>
            </w:r>
            <w:r w:rsidR="00FA27D6">
              <w:rPr>
                <w:kern w:val="0"/>
                <w:sz w:val="18"/>
                <w:szCs w:val="18"/>
              </w:rPr>
              <w:t>ical Sciences, Agriculture, and</w:t>
            </w:r>
            <w:r w:rsidR="00FA27D6">
              <w:rPr>
                <w:kern w:val="0"/>
                <w:sz w:val="18"/>
                <w:szCs w:val="18"/>
              </w:rPr>
              <w:br/>
            </w:r>
            <w:r w:rsidRPr="00DD5349">
              <w:rPr>
                <w:kern w:val="0"/>
                <w:sz w:val="18"/>
                <w:szCs w:val="18"/>
              </w:rPr>
              <w:t>Natural Resources</w:t>
            </w:r>
          </w:p>
        </w:tc>
        <w:tc>
          <w:tcPr>
            <w:tcW w:w="719" w:type="dxa"/>
            <w:tcBorders>
              <w:top w:val="nil"/>
              <w:left w:val="nil"/>
              <w:bottom w:val="nil"/>
              <w:right w:val="nil"/>
            </w:tcBorders>
            <w:shd w:val="clear" w:color="auto" w:fill="D8E5F8" w:themeFill="accent2" w:themeFillTint="33"/>
            <w:noWrap/>
            <w:tcMar>
              <w:left w:w="0" w:type="dxa"/>
              <w:right w:w="144" w:type="dxa"/>
            </w:tcMar>
            <w:vAlign w:val="center"/>
          </w:tcPr>
          <w:p w14:paraId="18588A60" w14:textId="622464BF" w:rsidR="00DD5349" w:rsidRPr="00DD5349" w:rsidRDefault="002E26F1" w:rsidP="008746FE">
            <w:pPr>
              <w:keepNext/>
              <w:widowControl/>
              <w:tabs>
                <w:tab w:val="right" w:pos="612"/>
              </w:tabs>
              <w:overflowPunct/>
              <w:autoSpaceDE/>
              <w:autoSpaceDN/>
              <w:adjustRightInd/>
              <w:spacing w:before="40" w:after="40" w:line="240" w:lineRule="auto"/>
              <w:ind w:right="144" w:firstLineChars="100" w:firstLine="180"/>
              <w:jc w:val="right"/>
              <w:rPr>
                <w:kern w:val="0"/>
                <w:sz w:val="18"/>
                <w:szCs w:val="18"/>
              </w:rPr>
            </w:pPr>
            <w:r>
              <w:rPr>
                <w:kern w:val="0"/>
                <w:sz w:val="18"/>
                <w:szCs w:val="18"/>
              </w:rPr>
              <w:t>7</w:t>
            </w:r>
          </w:p>
        </w:tc>
        <w:tc>
          <w:tcPr>
            <w:tcW w:w="704" w:type="dxa"/>
            <w:tcBorders>
              <w:top w:val="nil"/>
              <w:left w:val="nil"/>
              <w:bottom w:val="nil"/>
              <w:right w:val="nil"/>
            </w:tcBorders>
            <w:shd w:val="clear" w:color="auto" w:fill="D8E5F8" w:themeFill="accent2" w:themeFillTint="33"/>
            <w:noWrap/>
            <w:tcMar>
              <w:left w:w="0" w:type="dxa"/>
              <w:right w:w="144" w:type="dxa"/>
            </w:tcMar>
            <w:vAlign w:val="center"/>
          </w:tcPr>
          <w:p w14:paraId="17C135BB" w14:textId="379BF8B2" w:rsidR="00DD5349" w:rsidRPr="00FA7A4E" w:rsidRDefault="00821123" w:rsidP="00FA7A4E">
            <w:pPr>
              <w:keepNext/>
              <w:widowControl/>
              <w:tabs>
                <w:tab w:val="right" w:pos="612"/>
              </w:tabs>
              <w:overflowPunct/>
              <w:autoSpaceDE/>
              <w:autoSpaceDN/>
              <w:adjustRightInd/>
              <w:spacing w:before="40" w:after="40" w:line="240" w:lineRule="auto"/>
              <w:ind w:right="144" w:firstLineChars="100" w:firstLine="180"/>
              <w:jc w:val="right"/>
              <w:rPr>
                <w:kern w:val="0"/>
                <w:sz w:val="18"/>
                <w:szCs w:val="18"/>
              </w:rPr>
            </w:pPr>
            <w:r>
              <w:rPr>
                <w:kern w:val="0"/>
                <w:sz w:val="18"/>
                <w:szCs w:val="18"/>
              </w:rPr>
              <w:t>6</w:t>
            </w:r>
          </w:p>
        </w:tc>
      </w:tr>
      <w:tr w:rsidR="00DD5349" w:rsidRPr="00DD5349" w14:paraId="01D0129B" w14:textId="77777777" w:rsidTr="003D1066">
        <w:trPr>
          <w:trHeight w:val="259"/>
        </w:trPr>
        <w:tc>
          <w:tcPr>
            <w:tcW w:w="3437" w:type="dxa"/>
            <w:tcBorders>
              <w:top w:val="nil"/>
              <w:left w:val="nil"/>
              <w:bottom w:val="nil"/>
              <w:right w:val="nil"/>
            </w:tcBorders>
            <w:shd w:val="clear" w:color="auto" w:fill="D8E5F8" w:themeFill="accent2" w:themeFillTint="33"/>
            <w:tcMar>
              <w:left w:w="0" w:type="dxa"/>
              <w:right w:w="0" w:type="dxa"/>
            </w:tcMar>
            <w:vAlign w:val="center"/>
          </w:tcPr>
          <w:p w14:paraId="5CA9C35D" w14:textId="77777777" w:rsidR="00DD5349" w:rsidRPr="00DD5349" w:rsidRDefault="00DD5349" w:rsidP="008746FE">
            <w:pPr>
              <w:keepNext/>
              <w:widowControl/>
              <w:overflowPunct/>
              <w:autoSpaceDE/>
              <w:autoSpaceDN/>
              <w:adjustRightInd/>
              <w:spacing w:before="40" w:after="40" w:line="240" w:lineRule="auto"/>
              <w:ind w:left="347" w:hanging="203"/>
              <w:rPr>
                <w:kern w:val="0"/>
                <w:sz w:val="18"/>
                <w:szCs w:val="18"/>
              </w:rPr>
            </w:pPr>
            <w:r w:rsidRPr="00DD5349">
              <w:rPr>
                <w:kern w:val="0"/>
                <w:sz w:val="18"/>
                <w:szCs w:val="18"/>
              </w:rPr>
              <w:t>Physical Sciences, Mathematics, and Computer Science</w:t>
            </w:r>
          </w:p>
        </w:tc>
        <w:tc>
          <w:tcPr>
            <w:tcW w:w="719" w:type="dxa"/>
            <w:tcBorders>
              <w:top w:val="nil"/>
              <w:left w:val="nil"/>
              <w:bottom w:val="nil"/>
              <w:right w:val="nil"/>
            </w:tcBorders>
            <w:shd w:val="clear" w:color="auto" w:fill="D8E5F8" w:themeFill="accent2" w:themeFillTint="33"/>
            <w:noWrap/>
            <w:tcMar>
              <w:left w:w="0" w:type="dxa"/>
              <w:right w:w="144" w:type="dxa"/>
            </w:tcMar>
            <w:vAlign w:val="center"/>
          </w:tcPr>
          <w:p w14:paraId="77B8AE42" w14:textId="4CC37C99" w:rsidR="00DD5349" w:rsidRPr="00DD5349" w:rsidRDefault="00DD5349" w:rsidP="008746FE">
            <w:pPr>
              <w:keepNext/>
              <w:widowControl/>
              <w:tabs>
                <w:tab w:val="right" w:pos="612"/>
              </w:tabs>
              <w:overflowPunct/>
              <w:autoSpaceDE/>
              <w:autoSpaceDN/>
              <w:adjustRightInd/>
              <w:spacing w:before="40" w:after="40" w:line="240" w:lineRule="auto"/>
              <w:ind w:right="144" w:firstLineChars="100" w:firstLine="180"/>
              <w:jc w:val="right"/>
              <w:rPr>
                <w:kern w:val="0"/>
                <w:sz w:val="18"/>
                <w:szCs w:val="18"/>
              </w:rPr>
            </w:pPr>
            <w:r w:rsidRPr="00DD5349">
              <w:rPr>
                <w:kern w:val="0"/>
                <w:sz w:val="18"/>
                <w:szCs w:val="18"/>
              </w:rPr>
              <w:t>1</w:t>
            </w:r>
            <w:r w:rsidR="002E26F1">
              <w:rPr>
                <w:kern w:val="0"/>
                <w:sz w:val="18"/>
                <w:szCs w:val="18"/>
              </w:rPr>
              <w:t>1</w:t>
            </w:r>
          </w:p>
        </w:tc>
        <w:tc>
          <w:tcPr>
            <w:tcW w:w="704" w:type="dxa"/>
            <w:tcBorders>
              <w:top w:val="nil"/>
              <w:left w:val="nil"/>
              <w:bottom w:val="nil"/>
              <w:right w:val="nil"/>
            </w:tcBorders>
            <w:shd w:val="clear" w:color="auto" w:fill="D8E5F8" w:themeFill="accent2" w:themeFillTint="33"/>
            <w:noWrap/>
            <w:tcMar>
              <w:left w:w="0" w:type="dxa"/>
              <w:right w:w="144" w:type="dxa"/>
            </w:tcMar>
            <w:vAlign w:val="center"/>
          </w:tcPr>
          <w:p w14:paraId="03021443" w14:textId="3E3E7BB5" w:rsidR="00DD5349" w:rsidRPr="00FA7A4E" w:rsidRDefault="00DD5349" w:rsidP="00FA7A4E">
            <w:pPr>
              <w:keepNext/>
              <w:widowControl/>
              <w:tabs>
                <w:tab w:val="right" w:pos="612"/>
              </w:tabs>
              <w:overflowPunct/>
              <w:autoSpaceDE/>
              <w:autoSpaceDN/>
              <w:adjustRightInd/>
              <w:spacing w:before="40" w:after="40" w:line="240" w:lineRule="auto"/>
              <w:ind w:right="144" w:firstLineChars="100" w:firstLine="180"/>
              <w:jc w:val="right"/>
              <w:rPr>
                <w:kern w:val="0"/>
                <w:sz w:val="18"/>
                <w:szCs w:val="18"/>
              </w:rPr>
            </w:pPr>
            <w:r w:rsidRPr="00FA7A4E">
              <w:rPr>
                <w:kern w:val="0"/>
                <w:sz w:val="18"/>
                <w:szCs w:val="18"/>
              </w:rPr>
              <w:t>1</w:t>
            </w:r>
            <w:r w:rsidR="00821123">
              <w:rPr>
                <w:kern w:val="0"/>
                <w:sz w:val="18"/>
                <w:szCs w:val="18"/>
              </w:rPr>
              <w:t>1</w:t>
            </w:r>
          </w:p>
        </w:tc>
      </w:tr>
      <w:tr w:rsidR="00DD5349" w:rsidRPr="00DD5349" w14:paraId="0AC95FD3" w14:textId="77777777" w:rsidTr="003D1066">
        <w:trPr>
          <w:trHeight w:val="259"/>
        </w:trPr>
        <w:tc>
          <w:tcPr>
            <w:tcW w:w="3437" w:type="dxa"/>
            <w:tcBorders>
              <w:top w:val="nil"/>
              <w:left w:val="nil"/>
              <w:bottom w:val="nil"/>
              <w:right w:val="nil"/>
            </w:tcBorders>
            <w:shd w:val="clear" w:color="auto" w:fill="D8E5F8" w:themeFill="accent2" w:themeFillTint="33"/>
            <w:tcMar>
              <w:left w:w="0" w:type="dxa"/>
              <w:right w:w="0" w:type="dxa"/>
            </w:tcMar>
            <w:vAlign w:val="center"/>
          </w:tcPr>
          <w:p w14:paraId="266663A2" w14:textId="77777777" w:rsidR="00DD5349" w:rsidRPr="00DD5349" w:rsidRDefault="00DD5349" w:rsidP="008746FE">
            <w:pPr>
              <w:keepNext/>
              <w:widowControl/>
              <w:overflowPunct/>
              <w:autoSpaceDE/>
              <w:autoSpaceDN/>
              <w:adjustRightInd/>
              <w:spacing w:before="40" w:after="40" w:line="240" w:lineRule="auto"/>
              <w:ind w:left="347" w:hanging="203"/>
              <w:rPr>
                <w:kern w:val="0"/>
                <w:sz w:val="18"/>
                <w:szCs w:val="18"/>
              </w:rPr>
            </w:pPr>
            <w:r w:rsidRPr="00DD5349">
              <w:rPr>
                <w:kern w:val="0"/>
                <w:sz w:val="18"/>
                <w:szCs w:val="18"/>
              </w:rPr>
              <w:t>Social Sciences</w:t>
            </w:r>
          </w:p>
        </w:tc>
        <w:tc>
          <w:tcPr>
            <w:tcW w:w="719" w:type="dxa"/>
            <w:tcBorders>
              <w:top w:val="nil"/>
              <w:left w:val="nil"/>
              <w:bottom w:val="nil"/>
              <w:right w:val="nil"/>
            </w:tcBorders>
            <w:shd w:val="clear" w:color="auto" w:fill="D8E5F8" w:themeFill="accent2" w:themeFillTint="33"/>
            <w:noWrap/>
            <w:tcMar>
              <w:left w:w="0" w:type="dxa"/>
              <w:right w:w="144" w:type="dxa"/>
            </w:tcMar>
            <w:vAlign w:val="center"/>
          </w:tcPr>
          <w:p w14:paraId="4109057B" w14:textId="77777777" w:rsidR="00DD5349" w:rsidRPr="00DD5349" w:rsidRDefault="00DD5349" w:rsidP="008746FE">
            <w:pPr>
              <w:keepNext/>
              <w:widowControl/>
              <w:tabs>
                <w:tab w:val="right" w:pos="612"/>
              </w:tabs>
              <w:overflowPunct/>
              <w:autoSpaceDE/>
              <w:autoSpaceDN/>
              <w:adjustRightInd/>
              <w:spacing w:before="40" w:after="40" w:line="240" w:lineRule="auto"/>
              <w:ind w:right="144" w:firstLineChars="100" w:firstLine="180"/>
              <w:jc w:val="right"/>
              <w:rPr>
                <w:kern w:val="0"/>
                <w:sz w:val="18"/>
                <w:szCs w:val="18"/>
              </w:rPr>
            </w:pPr>
            <w:r w:rsidRPr="00DD5349">
              <w:rPr>
                <w:kern w:val="0"/>
                <w:sz w:val="18"/>
                <w:szCs w:val="18"/>
              </w:rPr>
              <w:t>13</w:t>
            </w:r>
          </w:p>
        </w:tc>
        <w:tc>
          <w:tcPr>
            <w:tcW w:w="704" w:type="dxa"/>
            <w:tcBorders>
              <w:top w:val="nil"/>
              <w:left w:val="nil"/>
              <w:bottom w:val="nil"/>
              <w:right w:val="nil"/>
            </w:tcBorders>
            <w:shd w:val="clear" w:color="auto" w:fill="D8E5F8" w:themeFill="accent2" w:themeFillTint="33"/>
            <w:noWrap/>
            <w:tcMar>
              <w:left w:w="0" w:type="dxa"/>
              <w:right w:w="144" w:type="dxa"/>
            </w:tcMar>
            <w:vAlign w:val="center"/>
          </w:tcPr>
          <w:p w14:paraId="12240465" w14:textId="770363CD" w:rsidR="00DD5349" w:rsidRPr="00FA7A4E" w:rsidRDefault="00DD5349" w:rsidP="00FA7A4E">
            <w:pPr>
              <w:keepNext/>
              <w:widowControl/>
              <w:tabs>
                <w:tab w:val="right" w:pos="612"/>
              </w:tabs>
              <w:overflowPunct/>
              <w:autoSpaceDE/>
              <w:autoSpaceDN/>
              <w:adjustRightInd/>
              <w:spacing w:before="40" w:after="40" w:line="240" w:lineRule="auto"/>
              <w:ind w:right="144" w:firstLineChars="100" w:firstLine="180"/>
              <w:jc w:val="right"/>
              <w:rPr>
                <w:kern w:val="0"/>
                <w:sz w:val="18"/>
                <w:szCs w:val="18"/>
              </w:rPr>
            </w:pPr>
            <w:r w:rsidRPr="00FA7A4E">
              <w:rPr>
                <w:kern w:val="0"/>
                <w:sz w:val="18"/>
                <w:szCs w:val="18"/>
              </w:rPr>
              <w:t>1</w:t>
            </w:r>
            <w:r w:rsidR="00821123">
              <w:rPr>
                <w:kern w:val="0"/>
                <w:sz w:val="18"/>
                <w:szCs w:val="18"/>
              </w:rPr>
              <w:t>1</w:t>
            </w:r>
          </w:p>
        </w:tc>
      </w:tr>
      <w:tr w:rsidR="00DD5349" w:rsidRPr="00DD5349" w14:paraId="49F44A71" w14:textId="77777777" w:rsidTr="003D1066">
        <w:trPr>
          <w:trHeight w:val="259"/>
        </w:trPr>
        <w:tc>
          <w:tcPr>
            <w:tcW w:w="3437" w:type="dxa"/>
            <w:tcBorders>
              <w:top w:val="nil"/>
              <w:left w:val="nil"/>
              <w:bottom w:val="nil"/>
              <w:right w:val="nil"/>
            </w:tcBorders>
            <w:shd w:val="clear" w:color="auto" w:fill="D8E5F8" w:themeFill="accent2" w:themeFillTint="33"/>
            <w:tcMar>
              <w:left w:w="0" w:type="dxa"/>
              <w:right w:w="0" w:type="dxa"/>
            </w:tcMar>
            <w:vAlign w:val="center"/>
          </w:tcPr>
          <w:p w14:paraId="6A6DDFEA" w14:textId="77777777" w:rsidR="00DD5349" w:rsidRPr="00DD5349" w:rsidRDefault="00DD5349" w:rsidP="008746FE">
            <w:pPr>
              <w:keepNext/>
              <w:widowControl/>
              <w:overflowPunct/>
              <w:autoSpaceDE/>
              <w:autoSpaceDN/>
              <w:adjustRightInd/>
              <w:spacing w:before="40" w:after="40" w:line="240" w:lineRule="auto"/>
              <w:ind w:left="347" w:hanging="203"/>
              <w:rPr>
                <w:kern w:val="0"/>
                <w:sz w:val="18"/>
                <w:szCs w:val="18"/>
              </w:rPr>
            </w:pPr>
            <w:r w:rsidRPr="00DD5349">
              <w:rPr>
                <w:kern w:val="0"/>
                <w:sz w:val="18"/>
                <w:szCs w:val="18"/>
              </w:rPr>
              <w:t>Business</w:t>
            </w:r>
          </w:p>
        </w:tc>
        <w:tc>
          <w:tcPr>
            <w:tcW w:w="719" w:type="dxa"/>
            <w:tcBorders>
              <w:top w:val="nil"/>
              <w:left w:val="nil"/>
              <w:bottom w:val="nil"/>
              <w:right w:val="nil"/>
            </w:tcBorders>
            <w:shd w:val="clear" w:color="auto" w:fill="D8E5F8" w:themeFill="accent2" w:themeFillTint="33"/>
            <w:noWrap/>
            <w:tcMar>
              <w:left w:w="0" w:type="dxa"/>
              <w:right w:w="144" w:type="dxa"/>
            </w:tcMar>
            <w:vAlign w:val="center"/>
          </w:tcPr>
          <w:p w14:paraId="1434120A" w14:textId="77DFD7A3" w:rsidR="00DD5349" w:rsidRPr="00DD5349" w:rsidRDefault="00DD5349" w:rsidP="008746FE">
            <w:pPr>
              <w:keepNext/>
              <w:widowControl/>
              <w:tabs>
                <w:tab w:val="right" w:pos="612"/>
              </w:tabs>
              <w:overflowPunct/>
              <w:autoSpaceDE/>
              <w:autoSpaceDN/>
              <w:adjustRightInd/>
              <w:spacing w:before="40" w:after="40" w:line="240" w:lineRule="auto"/>
              <w:ind w:right="144" w:firstLineChars="100" w:firstLine="180"/>
              <w:jc w:val="right"/>
              <w:rPr>
                <w:kern w:val="0"/>
                <w:sz w:val="18"/>
                <w:szCs w:val="18"/>
              </w:rPr>
            </w:pPr>
            <w:r w:rsidRPr="00DD5349">
              <w:rPr>
                <w:kern w:val="0"/>
                <w:sz w:val="18"/>
                <w:szCs w:val="18"/>
              </w:rPr>
              <w:t>1</w:t>
            </w:r>
            <w:r w:rsidR="002E26F1">
              <w:rPr>
                <w:kern w:val="0"/>
                <w:sz w:val="18"/>
                <w:szCs w:val="18"/>
              </w:rPr>
              <w:t>1</w:t>
            </w:r>
          </w:p>
        </w:tc>
        <w:tc>
          <w:tcPr>
            <w:tcW w:w="704" w:type="dxa"/>
            <w:tcBorders>
              <w:top w:val="nil"/>
              <w:left w:val="nil"/>
              <w:bottom w:val="nil"/>
              <w:right w:val="nil"/>
            </w:tcBorders>
            <w:shd w:val="clear" w:color="auto" w:fill="D8E5F8" w:themeFill="accent2" w:themeFillTint="33"/>
            <w:noWrap/>
            <w:tcMar>
              <w:left w:w="0" w:type="dxa"/>
              <w:right w:w="144" w:type="dxa"/>
            </w:tcMar>
            <w:vAlign w:val="center"/>
          </w:tcPr>
          <w:p w14:paraId="2CA4D10A" w14:textId="77777777" w:rsidR="00DD5349" w:rsidRPr="00FA7A4E" w:rsidRDefault="00DD5349" w:rsidP="00FA7A4E">
            <w:pPr>
              <w:keepNext/>
              <w:widowControl/>
              <w:tabs>
                <w:tab w:val="right" w:pos="612"/>
              </w:tabs>
              <w:overflowPunct/>
              <w:autoSpaceDE/>
              <w:autoSpaceDN/>
              <w:adjustRightInd/>
              <w:spacing w:before="40" w:after="40" w:line="240" w:lineRule="auto"/>
              <w:ind w:right="144" w:firstLineChars="100" w:firstLine="180"/>
              <w:jc w:val="right"/>
              <w:rPr>
                <w:kern w:val="0"/>
                <w:sz w:val="18"/>
                <w:szCs w:val="18"/>
              </w:rPr>
            </w:pPr>
            <w:r w:rsidRPr="00FA7A4E">
              <w:rPr>
                <w:kern w:val="0"/>
                <w:sz w:val="18"/>
                <w:szCs w:val="18"/>
              </w:rPr>
              <w:t>8</w:t>
            </w:r>
          </w:p>
        </w:tc>
      </w:tr>
      <w:tr w:rsidR="00DD5349" w:rsidRPr="00DD5349" w14:paraId="0C091D0B" w14:textId="77777777" w:rsidTr="003D1066">
        <w:trPr>
          <w:trHeight w:val="259"/>
        </w:trPr>
        <w:tc>
          <w:tcPr>
            <w:tcW w:w="3437" w:type="dxa"/>
            <w:tcBorders>
              <w:top w:val="nil"/>
              <w:left w:val="nil"/>
              <w:right w:val="nil"/>
            </w:tcBorders>
            <w:shd w:val="clear" w:color="auto" w:fill="D8E5F8" w:themeFill="accent2" w:themeFillTint="33"/>
            <w:tcMar>
              <w:left w:w="0" w:type="dxa"/>
              <w:right w:w="0" w:type="dxa"/>
            </w:tcMar>
            <w:vAlign w:val="center"/>
          </w:tcPr>
          <w:p w14:paraId="3BD8BAC6" w14:textId="77777777" w:rsidR="00DD5349" w:rsidRPr="00DD5349" w:rsidRDefault="00DD5349" w:rsidP="008746FE">
            <w:pPr>
              <w:keepNext/>
              <w:widowControl/>
              <w:overflowPunct/>
              <w:autoSpaceDE/>
              <w:autoSpaceDN/>
              <w:adjustRightInd/>
              <w:spacing w:before="40" w:after="40" w:line="240" w:lineRule="auto"/>
              <w:ind w:left="347" w:hanging="203"/>
              <w:rPr>
                <w:kern w:val="0"/>
                <w:sz w:val="18"/>
                <w:szCs w:val="18"/>
              </w:rPr>
            </w:pPr>
            <w:r w:rsidRPr="00DD5349">
              <w:rPr>
                <w:kern w:val="0"/>
                <w:sz w:val="18"/>
                <w:szCs w:val="18"/>
              </w:rPr>
              <w:t>Communications, Media, and Public Relations</w:t>
            </w:r>
          </w:p>
        </w:tc>
        <w:tc>
          <w:tcPr>
            <w:tcW w:w="719" w:type="dxa"/>
            <w:tcBorders>
              <w:top w:val="nil"/>
              <w:left w:val="nil"/>
              <w:right w:val="nil"/>
            </w:tcBorders>
            <w:shd w:val="clear" w:color="auto" w:fill="D8E5F8" w:themeFill="accent2" w:themeFillTint="33"/>
            <w:noWrap/>
            <w:tcMar>
              <w:left w:w="0" w:type="dxa"/>
              <w:right w:w="144" w:type="dxa"/>
            </w:tcMar>
            <w:vAlign w:val="center"/>
          </w:tcPr>
          <w:p w14:paraId="04822316" w14:textId="77777777" w:rsidR="00DD5349" w:rsidRPr="00DD5349" w:rsidRDefault="00DD5349" w:rsidP="008746FE">
            <w:pPr>
              <w:keepNext/>
              <w:widowControl/>
              <w:tabs>
                <w:tab w:val="right" w:pos="612"/>
              </w:tabs>
              <w:overflowPunct/>
              <w:autoSpaceDE/>
              <w:autoSpaceDN/>
              <w:adjustRightInd/>
              <w:spacing w:before="40" w:after="40" w:line="240" w:lineRule="auto"/>
              <w:ind w:right="144" w:firstLineChars="100" w:firstLine="180"/>
              <w:jc w:val="right"/>
              <w:rPr>
                <w:kern w:val="0"/>
                <w:sz w:val="18"/>
                <w:szCs w:val="18"/>
              </w:rPr>
            </w:pPr>
            <w:r w:rsidRPr="00DD5349">
              <w:rPr>
                <w:kern w:val="0"/>
                <w:sz w:val="18"/>
                <w:szCs w:val="18"/>
              </w:rPr>
              <w:t>4</w:t>
            </w:r>
          </w:p>
        </w:tc>
        <w:tc>
          <w:tcPr>
            <w:tcW w:w="704" w:type="dxa"/>
            <w:tcBorders>
              <w:top w:val="nil"/>
              <w:left w:val="nil"/>
              <w:right w:val="nil"/>
            </w:tcBorders>
            <w:shd w:val="clear" w:color="auto" w:fill="D8E5F8" w:themeFill="accent2" w:themeFillTint="33"/>
            <w:noWrap/>
            <w:tcMar>
              <w:left w:w="0" w:type="dxa"/>
              <w:right w:w="144" w:type="dxa"/>
            </w:tcMar>
            <w:vAlign w:val="center"/>
          </w:tcPr>
          <w:p w14:paraId="0F88BEB7" w14:textId="77777777" w:rsidR="00DD5349" w:rsidRPr="00FA7A4E" w:rsidRDefault="00DD5349" w:rsidP="00FA7A4E">
            <w:pPr>
              <w:keepNext/>
              <w:widowControl/>
              <w:tabs>
                <w:tab w:val="right" w:pos="612"/>
              </w:tabs>
              <w:overflowPunct/>
              <w:autoSpaceDE/>
              <w:autoSpaceDN/>
              <w:adjustRightInd/>
              <w:spacing w:before="40" w:after="40" w:line="240" w:lineRule="auto"/>
              <w:ind w:right="144" w:firstLineChars="100" w:firstLine="180"/>
              <w:jc w:val="right"/>
              <w:rPr>
                <w:kern w:val="0"/>
                <w:sz w:val="18"/>
                <w:szCs w:val="18"/>
              </w:rPr>
            </w:pPr>
            <w:r w:rsidRPr="00FA7A4E">
              <w:rPr>
                <w:kern w:val="0"/>
                <w:sz w:val="18"/>
                <w:szCs w:val="18"/>
              </w:rPr>
              <w:t>3</w:t>
            </w:r>
          </w:p>
        </w:tc>
      </w:tr>
      <w:tr w:rsidR="00DD5349" w:rsidRPr="00DD5349" w14:paraId="3E6DC1CF" w14:textId="77777777" w:rsidTr="003D1066">
        <w:trPr>
          <w:trHeight w:val="259"/>
        </w:trPr>
        <w:tc>
          <w:tcPr>
            <w:tcW w:w="3437" w:type="dxa"/>
            <w:tcBorders>
              <w:top w:val="nil"/>
              <w:left w:val="nil"/>
              <w:right w:val="nil"/>
            </w:tcBorders>
            <w:shd w:val="clear" w:color="auto" w:fill="D8E5F8" w:themeFill="accent2" w:themeFillTint="33"/>
            <w:tcMar>
              <w:left w:w="0" w:type="dxa"/>
              <w:right w:w="0" w:type="dxa"/>
            </w:tcMar>
            <w:vAlign w:val="center"/>
          </w:tcPr>
          <w:p w14:paraId="54ABE911" w14:textId="77777777" w:rsidR="00DD5349" w:rsidRPr="00DD5349" w:rsidRDefault="00DD5349" w:rsidP="008746FE">
            <w:pPr>
              <w:keepNext/>
              <w:widowControl/>
              <w:overflowPunct/>
              <w:autoSpaceDE/>
              <w:autoSpaceDN/>
              <w:adjustRightInd/>
              <w:spacing w:before="40" w:after="40" w:line="240" w:lineRule="auto"/>
              <w:ind w:left="347" w:hanging="203"/>
              <w:rPr>
                <w:kern w:val="0"/>
                <w:sz w:val="18"/>
                <w:szCs w:val="18"/>
              </w:rPr>
            </w:pPr>
            <w:r w:rsidRPr="00DD5349">
              <w:rPr>
                <w:kern w:val="0"/>
                <w:sz w:val="18"/>
                <w:szCs w:val="18"/>
              </w:rPr>
              <w:t>Education</w:t>
            </w:r>
          </w:p>
        </w:tc>
        <w:tc>
          <w:tcPr>
            <w:tcW w:w="719" w:type="dxa"/>
            <w:tcBorders>
              <w:top w:val="nil"/>
              <w:left w:val="nil"/>
              <w:right w:val="nil"/>
            </w:tcBorders>
            <w:shd w:val="clear" w:color="auto" w:fill="D8E5F8" w:themeFill="accent2" w:themeFillTint="33"/>
            <w:noWrap/>
            <w:tcMar>
              <w:left w:w="0" w:type="dxa"/>
              <w:right w:w="144" w:type="dxa"/>
            </w:tcMar>
            <w:vAlign w:val="center"/>
          </w:tcPr>
          <w:p w14:paraId="6219023F" w14:textId="75805BFC" w:rsidR="00DD5349" w:rsidRPr="00DD5349" w:rsidRDefault="00DD5349" w:rsidP="008746FE">
            <w:pPr>
              <w:keepNext/>
              <w:widowControl/>
              <w:tabs>
                <w:tab w:val="right" w:pos="612"/>
              </w:tabs>
              <w:overflowPunct/>
              <w:autoSpaceDE/>
              <w:autoSpaceDN/>
              <w:adjustRightInd/>
              <w:spacing w:before="40" w:after="40" w:line="240" w:lineRule="auto"/>
              <w:ind w:right="144" w:firstLineChars="100" w:firstLine="180"/>
              <w:jc w:val="right"/>
              <w:rPr>
                <w:kern w:val="0"/>
                <w:sz w:val="18"/>
                <w:szCs w:val="18"/>
              </w:rPr>
            </w:pPr>
            <w:r w:rsidRPr="00DD5349">
              <w:rPr>
                <w:kern w:val="0"/>
                <w:sz w:val="18"/>
                <w:szCs w:val="18"/>
              </w:rPr>
              <w:t>1</w:t>
            </w:r>
            <w:r w:rsidR="002E26F1">
              <w:rPr>
                <w:kern w:val="0"/>
                <w:sz w:val="18"/>
                <w:szCs w:val="18"/>
              </w:rPr>
              <w:t>0</w:t>
            </w:r>
          </w:p>
        </w:tc>
        <w:tc>
          <w:tcPr>
            <w:tcW w:w="704" w:type="dxa"/>
            <w:tcBorders>
              <w:top w:val="nil"/>
              <w:left w:val="nil"/>
              <w:right w:val="nil"/>
            </w:tcBorders>
            <w:shd w:val="clear" w:color="auto" w:fill="D8E5F8" w:themeFill="accent2" w:themeFillTint="33"/>
            <w:noWrap/>
            <w:tcMar>
              <w:left w:w="0" w:type="dxa"/>
              <w:right w:w="144" w:type="dxa"/>
            </w:tcMar>
            <w:vAlign w:val="center"/>
          </w:tcPr>
          <w:p w14:paraId="74781941" w14:textId="77777777" w:rsidR="00DD5349" w:rsidRPr="00FA7A4E" w:rsidRDefault="00DD5349" w:rsidP="00FA7A4E">
            <w:pPr>
              <w:keepNext/>
              <w:widowControl/>
              <w:tabs>
                <w:tab w:val="right" w:pos="612"/>
              </w:tabs>
              <w:overflowPunct/>
              <w:autoSpaceDE/>
              <w:autoSpaceDN/>
              <w:adjustRightInd/>
              <w:spacing w:before="40" w:after="40" w:line="240" w:lineRule="auto"/>
              <w:ind w:right="144" w:firstLineChars="100" w:firstLine="180"/>
              <w:jc w:val="right"/>
              <w:rPr>
                <w:kern w:val="0"/>
                <w:sz w:val="18"/>
                <w:szCs w:val="18"/>
              </w:rPr>
            </w:pPr>
            <w:r w:rsidRPr="00FA7A4E">
              <w:rPr>
                <w:kern w:val="0"/>
                <w:sz w:val="18"/>
                <w:szCs w:val="18"/>
              </w:rPr>
              <w:t>7</w:t>
            </w:r>
          </w:p>
        </w:tc>
      </w:tr>
      <w:tr w:rsidR="00DD5349" w:rsidRPr="00DD5349" w14:paraId="41D08991" w14:textId="77777777" w:rsidTr="003D1066">
        <w:trPr>
          <w:trHeight w:val="259"/>
        </w:trPr>
        <w:tc>
          <w:tcPr>
            <w:tcW w:w="3437" w:type="dxa"/>
            <w:tcBorders>
              <w:top w:val="nil"/>
              <w:left w:val="nil"/>
              <w:right w:val="nil"/>
            </w:tcBorders>
            <w:shd w:val="clear" w:color="auto" w:fill="D8E5F8" w:themeFill="accent2" w:themeFillTint="33"/>
            <w:tcMar>
              <w:left w:w="0" w:type="dxa"/>
              <w:right w:w="0" w:type="dxa"/>
            </w:tcMar>
            <w:vAlign w:val="center"/>
          </w:tcPr>
          <w:p w14:paraId="13B0EAF5" w14:textId="2E5E0306" w:rsidR="00DD5349" w:rsidRPr="00DD5349" w:rsidRDefault="00DD5349" w:rsidP="008746FE">
            <w:pPr>
              <w:keepNext/>
              <w:widowControl/>
              <w:overflowPunct/>
              <w:autoSpaceDE/>
              <w:autoSpaceDN/>
              <w:adjustRightInd/>
              <w:spacing w:before="40" w:after="40" w:line="240" w:lineRule="auto"/>
              <w:ind w:left="347" w:hanging="203"/>
              <w:rPr>
                <w:kern w:val="0"/>
                <w:sz w:val="18"/>
                <w:szCs w:val="18"/>
              </w:rPr>
            </w:pPr>
            <w:r w:rsidRPr="00DD5349">
              <w:rPr>
                <w:kern w:val="0"/>
                <w:sz w:val="18"/>
                <w:szCs w:val="18"/>
              </w:rPr>
              <w:t>Engineering</w:t>
            </w:r>
          </w:p>
        </w:tc>
        <w:tc>
          <w:tcPr>
            <w:tcW w:w="719" w:type="dxa"/>
            <w:tcBorders>
              <w:top w:val="nil"/>
              <w:left w:val="nil"/>
              <w:right w:val="nil"/>
            </w:tcBorders>
            <w:shd w:val="clear" w:color="auto" w:fill="D8E5F8" w:themeFill="accent2" w:themeFillTint="33"/>
            <w:noWrap/>
            <w:tcMar>
              <w:left w:w="0" w:type="dxa"/>
              <w:right w:w="144" w:type="dxa"/>
            </w:tcMar>
            <w:vAlign w:val="center"/>
          </w:tcPr>
          <w:p w14:paraId="05327ACB" w14:textId="42D7AEE1" w:rsidR="00DD5349" w:rsidRPr="00DD5349" w:rsidRDefault="002E26F1" w:rsidP="008746FE">
            <w:pPr>
              <w:keepNext/>
              <w:widowControl/>
              <w:tabs>
                <w:tab w:val="right" w:pos="612"/>
              </w:tabs>
              <w:overflowPunct/>
              <w:autoSpaceDE/>
              <w:autoSpaceDN/>
              <w:adjustRightInd/>
              <w:spacing w:before="40" w:after="40" w:line="240" w:lineRule="auto"/>
              <w:ind w:right="144" w:firstLineChars="100" w:firstLine="180"/>
              <w:jc w:val="right"/>
              <w:rPr>
                <w:kern w:val="0"/>
                <w:sz w:val="18"/>
                <w:szCs w:val="18"/>
              </w:rPr>
            </w:pPr>
            <w:r>
              <w:rPr>
                <w:kern w:val="0"/>
                <w:sz w:val="18"/>
                <w:szCs w:val="18"/>
              </w:rPr>
              <w:t>4</w:t>
            </w:r>
          </w:p>
        </w:tc>
        <w:tc>
          <w:tcPr>
            <w:tcW w:w="704" w:type="dxa"/>
            <w:tcBorders>
              <w:top w:val="nil"/>
              <w:left w:val="nil"/>
              <w:right w:val="nil"/>
            </w:tcBorders>
            <w:shd w:val="clear" w:color="auto" w:fill="D8E5F8" w:themeFill="accent2" w:themeFillTint="33"/>
            <w:noWrap/>
            <w:tcMar>
              <w:left w:w="0" w:type="dxa"/>
              <w:right w:w="144" w:type="dxa"/>
            </w:tcMar>
            <w:vAlign w:val="center"/>
          </w:tcPr>
          <w:p w14:paraId="7C9D83A7" w14:textId="77777777" w:rsidR="00DD5349" w:rsidRPr="00FA7A4E" w:rsidRDefault="00DD5349" w:rsidP="00FA7A4E">
            <w:pPr>
              <w:keepNext/>
              <w:widowControl/>
              <w:tabs>
                <w:tab w:val="right" w:pos="612"/>
              </w:tabs>
              <w:overflowPunct/>
              <w:autoSpaceDE/>
              <w:autoSpaceDN/>
              <w:adjustRightInd/>
              <w:spacing w:before="40" w:after="40" w:line="240" w:lineRule="auto"/>
              <w:ind w:right="144" w:firstLineChars="100" w:firstLine="180"/>
              <w:jc w:val="right"/>
              <w:rPr>
                <w:kern w:val="0"/>
                <w:sz w:val="18"/>
                <w:szCs w:val="18"/>
              </w:rPr>
            </w:pPr>
            <w:r w:rsidRPr="00FA7A4E">
              <w:rPr>
                <w:kern w:val="0"/>
                <w:sz w:val="18"/>
                <w:szCs w:val="18"/>
              </w:rPr>
              <w:t>4</w:t>
            </w:r>
          </w:p>
        </w:tc>
      </w:tr>
      <w:tr w:rsidR="00DD5349" w:rsidRPr="00DD5349" w14:paraId="5A4BAD93" w14:textId="77777777" w:rsidTr="003D1066">
        <w:trPr>
          <w:trHeight w:val="259"/>
        </w:trPr>
        <w:tc>
          <w:tcPr>
            <w:tcW w:w="3437" w:type="dxa"/>
            <w:tcBorders>
              <w:top w:val="nil"/>
              <w:left w:val="nil"/>
              <w:right w:val="nil"/>
            </w:tcBorders>
            <w:shd w:val="clear" w:color="auto" w:fill="D8E5F8" w:themeFill="accent2" w:themeFillTint="33"/>
            <w:tcMar>
              <w:left w:w="0" w:type="dxa"/>
              <w:right w:w="0" w:type="dxa"/>
            </w:tcMar>
            <w:vAlign w:val="center"/>
          </w:tcPr>
          <w:p w14:paraId="783A48BA" w14:textId="727D8D91" w:rsidR="00DD5349" w:rsidRPr="00DD5349" w:rsidRDefault="00DD5349" w:rsidP="008746FE">
            <w:pPr>
              <w:keepNext/>
              <w:widowControl/>
              <w:overflowPunct/>
              <w:autoSpaceDE/>
              <w:autoSpaceDN/>
              <w:adjustRightInd/>
              <w:spacing w:before="40" w:after="40" w:line="240" w:lineRule="auto"/>
              <w:ind w:left="347" w:hanging="203"/>
              <w:rPr>
                <w:kern w:val="0"/>
                <w:sz w:val="18"/>
                <w:szCs w:val="18"/>
              </w:rPr>
            </w:pPr>
            <w:r w:rsidRPr="00DD5349">
              <w:rPr>
                <w:kern w:val="0"/>
                <w:sz w:val="18"/>
                <w:szCs w:val="18"/>
              </w:rPr>
              <w:t>Health Professions</w:t>
            </w:r>
          </w:p>
        </w:tc>
        <w:tc>
          <w:tcPr>
            <w:tcW w:w="719" w:type="dxa"/>
            <w:tcBorders>
              <w:top w:val="nil"/>
              <w:left w:val="nil"/>
              <w:right w:val="nil"/>
            </w:tcBorders>
            <w:shd w:val="clear" w:color="auto" w:fill="D8E5F8" w:themeFill="accent2" w:themeFillTint="33"/>
            <w:noWrap/>
            <w:tcMar>
              <w:left w:w="0" w:type="dxa"/>
              <w:right w:w="144" w:type="dxa"/>
            </w:tcMar>
            <w:vAlign w:val="center"/>
          </w:tcPr>
          <w:p w14:paraId="6F050B97" w14:textId="77FB0EAA" w:rsidR="00DD5349" w:rsidRPr="00DD5349" w:rsidRDefault="00DD5349" w:rsidP="008746FE">
            <w:pPr>
              <w:keepNext/>
              <w:widowControl/>
              <w:tabs>
                <w:tab w:val="right" w:pos="612"/>
              </w:tabs>
              <w:overflowPunct/>
              <w:autoSpaceDE/>
              <w:autoSpaceDN/>
              <w:adjustRightInd/>
              <w:spacing w:before="40" w:after="40" w:line="240" w:lineRule="auto"/>
              <w:ind w:right="144" w:firstLineChars="100" w:firstLine="180"/>
              <w:jc w:val="right"/>
              <w:rPr>
                <w:kern w:val="0"/>
                <w:sz w:val="18"/>
                <w:szCs w:val="18"/>
              </w:rPr>
            </w:pPr>
            <w:r w:rsidRPr="00DD5349">
              <w:rPr>
                <w:kern w:val="0"/>
                <w:sz w:val="18"/>
                <w:szCs w:val="18"/>
              </w:rPr>
              <w:t>1</w:t>
            </w:r>
            <w:r w:rsidR="002E26F1">
              <w:rPr>
                <w:kern w:val="0"/>
                <w:sz w:val="18"/>
                <w:szCs w:val="18"/>
              </w:rPr>
              <w:t>2</w:t>
            </w:r>
          </w:p>
        </w:tc>
        <w:tc>
          <w:tcPr>
            <w:tcW w:w="704" w:type="dxa"/>
            <w:tcBorders>
              <w:top w:val="nil"/>
              <w:left w:val="nil"/>
              <w:right w:val="nil"/>
            </w:tcBorders>
            <w:shd w:val="clear" w:color="auto" w:fill="D8E5F8" w:themeFill="accent2" w:themeFillTint="33"/>
            <w:noWrap/>
            <w:tcMar>
              <w:left w:w="0" w:type="dxa"/>
              <w:right w:w="144" w:type="dxa"/>
            </w:tcMar>
            <w:vAlign w:val="center"/>
          </w:tcPr>
          <w:p w14:paraId="2F9AA228" w14:textId="43DA660F" w:rsidR="00DD5349" w:rsidRPr="00FA7A4E" w:rsidRDefault="00DD5349" w:rsidP="00FA7A4E">
            <w:pPr>
              <w:keepNext/>
              <w:widowControl/>
              <w:tabs>
                <w:tab w:val="right" w:pos="612"/>
              </w:tabs>
              <w:overflowPunct/>
              <w:autoSpaceDE/>
              <w:autoSpaceDN/>
              <w:adjustRightInd/>
              <w:spacing w:before="40" w:after="40" w:line="240" w:lineRule="auto"/>
              <w:ind w:right="144" w:firstLineChars="100" w:firstLine="180"/>
              <w:jc w:val="right"/>
              <w:rPr>
                <w:kern w:val="0"/>
                <w:sz w:val="18"/>
                <w:szCs w:val="18"/>
              </w:rPr>
            </w:pPr>
            <w:r w:rsidRPr="00FA7A4E">
              <w:rPr>
                <w:kern w:val="0"/>
                <w:sz w:val="18"/>
                <w:szCs w:val="18"/>
              </w:rPr>
              <w:t>2</w:t>
            </w:r>
            <w:r w:rsidR="00821123">
              <w:rPr>
                <w:kern w:val="0"/>
                <w:sz w:val="18"/>
                <w:szCs w:val="18"/>
              </w:rPr>
              <w:t>5</w:t>
            </w:r>
          </w:p>
        </w:tc>
      </w:tr>
      <w:tr w:rsidR="00DD5349" w:rsidRPr="00DD5349" w14:paraId="080F4FA5" w14:textId="77777777" w:rsidTr="003D1066">
        <w:trPr>
          <w:trHeight w:val="259"/>
        </w:trPr>
        <w:tc>
          <w:tcPr>
            <w:tcW w:w="3437" w:type="dxa"/>
            <w:tcBorders>
              <w:left w:val="nil"/>
              <w:bottom w:val="single" w:sz="4" w:space="0" w:color="808080"/>
              <w:right w:val="nil"/>
            </w:tcBorders>
            <w:shd w:val="clear" w:color="auto" w:fill="D8E5F8" w:themeFill="accent2" w:themeFillTint="33"/>
            <w:tcMar>
              <w:left w:w="0" w:type="dxa"/>
              <w:right w:w="0" w:type="dxa"/>
            </w:tcMar>
            <w:vAlign w:val="center"/>
          </w:tcPr>
          <w:p w14:paraId="244EC076" w14:textId="044CE653" w:rsidR="00DD5349" w:rsidRPr="00DD5349" w:rsidRDefault="00DD5349" w:rsidP="008746FE">
            <w:pPr>
              <w:keepNext/>
              <w:widowControl/>
              <w:overflowPunct/>
              <w:autoSpaceDE/>
              <w:autoSpaceDN/>
              <w:adjustRightInd/>
              <w:spacing w:before="40" w:after="40" w:line="240" w:lineRule="auto"/>
              <w:ind w:left="347" w:hanging="203"/>
              <w:rPr>
                <w:kern w:val="0"/>
                <w:sz w:val="18"/>
                <w:szCs w:val="18"/>
              </w:rPr>
            </w:pPr>
            <w:r w:rsidRPr="00DD5349">
              <w:rPr>
                <w:kern w:val="0"/>
                <w:sz w:val="18"/>
                <w:szCs w:val="18"/>
              </w:rPr>
              <w:t>Social Service Professions</w:t>
            </w:r>
          </w:p>
        </w:tc>
        <w:tc>
          <w:tcPr>
            <w:tcW w:w="719" w:type="dxa"/>
            <w:tcBorders>
              <w:left w:val="nil"/>
              <w:bottom w:val="single" w:sz="4" w:space="0" w:color="808080"/>
              <w:right w:val="nil"/>
            </w:tcBorders>
            <w:shd w:val="clear" w:color="auto" w:fill="D8E5F8" w:themeFill="accent2" w:themeFillTint="33"/>
            <w:noWrap/>
            <w:tcMar>
              <w:left w:w="0" w:type="dxa"/>
              <w:right w:w="144" w:type="dxa"/>
            </w:tcMar>
            <w:vAlign w:val="center"/>
          </w:tcPr>
          <w:p w14:paraId="7C3A4375" w14:textId="6CA8C52A" w:rsidR="00DD5349" w:rsidRPr="00DD5349" w:rsidRDefault="002E26F1" w:rsidP="008746FE">
            <w:pPr>
              <w:keepNext/>
              <w:widowControl/>
              <w:tabs>
                <w:tab w:val="right" w:pos="612"/>
              </w:tabs>
              <w:overflowPunct/>
              <w:autoSpaceDE/>
              <w:autoSpaceDN/>
              <w:adjustRightInd/>
              <w:spacing w:before="40" w:after="80" w:line="240" w:lineRule="auto"/>
              <w:ind w:right="144" w:firstLineChars="100" w:firstLine="180"/>
              <w:jc w:val="right"/>
              <w:rPr>
                <w:kern w:val="0"/>
                <w:sz w:val="18"/>
                <w:szCs w:val="18"/>
              </w:rPr>
            </w:pPr>
            <w:r>
              <w:rPr>
                <w:kern w:val="0"/>
                <w:sz w:val="18"/>
                <w:szCs w:val="18"/>
              </w:rPr>
              <w:t>5</w:t>
            </w:r>
          </w:p>
        </w:tc>
        <w:tc>
          <w:tcPr>
            <w:tcW w:w="704" w:type="dxa"/>
            <w:tcBorders>
              <w:left w:val="nil"/>
              <w:bottom w:val="single" w:sz="4" w:space="0" w:color="808080"/>
              <w:right w:val="nil"/>
            </w:tcBorders>
            <w:shd w:val="clear" w:color="auto" w:fill="D8E5F8" w:themeFill="accent2" w:themeFillTint="33"/>
            <w:noWrap/>
            <w:tcMar>
              <w:left w:w="0" w:type="dxa"/>
              <w:right w:w="144" w:type="dxa"/>
            </w:tcMar>
            <w:vAlign w:val="center"/>
          </w:tcPr>
          <w:p w14:paraId="623AE27A" w14:textId="77777777" w:rsidR="00DD5349" w:rsidRPr="00FA7A4E" w:rsidRDefault="00DD5349" w:rsidP="00FA7A4E">
            <w:pPr>
              <w:keepNext/>
              <w:widowControl/>
              <w:tabs>
                <w:tab w:val="right" w:pos="612"/>
              </w:tabs>
              <w:overflowPunct/>
              <w:autoSpaceDE/>
              <w:autoSpaceDN/>
              <w:adjustRightInd/>
              <w:spacing w:before="40" w:after="40" w:line="240" w:lineRule="auto"/>
              <w:ind w:right="144" w:firstLineChars="100" w:firstLine="180"/>
              <w:jc w:val="right"/>
              <w:rPr>
                <w:kern w:val="0"/>
                <w:sz w:val="18"/>
                <w:szCs w:val="18"/>
              </w:rPr>
            </w:pPr>
            <w:r w:rsidRPr="00FA7A4E">
              <w:rPr>
                <w:kern w:val="0"/>
                <w:sz w:val="18"/>
                <w:szCs w:val="18"/>
              </w:rPr>
              <w:t>4</w:t>
            </w:r>
          </w:p>
        </w:tc>
      </w:tr>
      <w:tr w:rsidR="00DD5349" w:rsidRPr="00DD5349" w14:paraId="40C5E51F" w14:textId="77777777" w:rsidTr="008E56EE">
        <w:trPr>
          <w:trHeight w:val="608"/>
        </w:trPr>
        <w:tc>
          <w:tcPr>
            <w:tcW w:w="4860" w:type="dxa"/>
            <w:gridSpan w:val="3"/>
            <w:tcBorders>
              <w:top w:val="single" w:sz="4" w:space="0" w:color="808080"/>
              <w:left w:val="nil"/>
              <w:bottom w:val="nil"/>
              <w:right w:val="nil"/>
            </w:tcBorders>
            <w:shd w:val="clear" w:color="auto" w:fill="D8E5F8" w:themeFill="accent2" w:themeFillTint="33"/>
            <w:tcMar>
              <w:left w:w="0" w:type="dxa"/>
              <w:right w:w="0" w:type="dxa"/>
            </w:tcMar>
            <w:hideMark/>
          </w:tcPr>
          <w:p w14:paraId="4E6F20F1" w14:textId="7DD0FD19" w:rsidR="00DD5349" w:rsidRPr="00DD5349" w:rsidRDefault="00DD5349" w:rsidP="00FA7A4E">
            <w:pPr>
              <w:widowControl/>
              <w:overflowPunct/>
              <w:autoSpaceDE/>
              <w:autoSpaceDN/>
              <w:adjustRightInd/>
              <w:spacing w:before="80" w:line="240" w:lineRule="auto"/>
              <w:ind w:left="72" w:right="144"/>
              <w:rPr>
                <w:rFonts w:eastAsia="Calibri"/>
                <w:color w:val="auto"/>
                <w:kern w:val="0"/>
                <w:sz w:val="16"/>
                <w:szCs w:val="16"/>
              </w:rPr>
            </w:pPr>
            <w:r w:rsidRPr="00DD5349">
              <w:rPr>
                <w:rFonts w:eastAsia="Calibri" w:cs="Arial"/>
                <w:color w:val="auto"/>
                <w:kern w:val="0"/>
                <w:sz w:val="16"/>
                <w:szCs w:val="22"/>
              </w:rPr>
              <w:t xml:space="preserve">FSSE distributions based </w:t>
            </w:r>
            <w:r w:rsidRPr="008A32EE">
              <w:rPr>
                <w:rFonts w:eastAsia="Calibri" w:cs="Arial"/>
                <w:color w:val="auto"/>
                <w:kern w:val="0"/>
                <w:sz w:val="16"/>
                <w:szCs w:val="22"/>
              </w:rPr>
              <w:t xml:space="preserve">on </w:t>
            </w:r>
            <w:r w:rsidR="001B4481" w:rsidRPr="008A32EE">
              <w:rPr>
                <w:rFonts w:eastAsia="Calibri" w:cs="Arial"/>
                <w:color w:val="auto"/>
                <w:kern w:val="0"/>
                <w:sz w:val="16"/>
                <w:szCs w:val="22"/>
              </w:rPr>
              <w:t>8,347</w:t>
            </w:r>
            <w:r w:rsidRPr="008A32EE">
              <w:rPr>
                <w:rFonts w:eastAsia="Calibri" w:cs="Arial"/>
                <w:color w:val="auto"/>
                <w:kern w:val="0"/>
                <w:sz w:val="16"/>
                <w:szCs w:val="22"/>
              </w:rPr>
              <w:t xml:space="preserve"> U.S. respondents from these disciplinary areas.</w:t>
            </w:r>
          </w:p>
          <w:p w14:paraId="184F99A4" w14:textId="14A22AE5" w:rsidR="00DD5349" w:rsidRPr="00DD5349" w:rsidRDefault="00DD5349" w:rsidP="00FA7A4E">
            <w:pPr>
              <w:widowControl/>
              <w:overflowPunct/>
              <w:autoSpaceDE/>
              <w:autoSpaceDN/>
              <w:adjustRightInd/>
              <w:spacing w:before="20" w:line="240" w:lineRule="auto"/>
              <w:ind w:left="72" w:right="144"/>
              <w:rPr>
                <w:rFonts w:eastAsia="Calibri"/>
                <w:color w:val="auto"/>
                <w:kern w:val="0"/>
                <w:sz w:val="16"/>
                <w:szCs w:val="16"/>
              </w:rPr>
            </w:pPr>
            <w:r w:rsidRPr="00DD5349">
              <w:rPr>
                <w:rFonts w:eastAsia="Calibri"/>
                <w:color w:val="auto"/>
                <w:kern w:val="0"/>
                <w:sz w:val="16"/>
                <w:szCs w:val="16"/>
              </w:rPr>
              <w:t xml:space="preserve">U.S. percentages are from the </w:t>
            </w:r>
            <w:r w:rsidRPr="00E02EEF">
              <w:rPr>
                <w:rFonts w:eastAsia="Calibri"/>
                <w:color w:val="auto"/>
                <w:kern w:val="0"/>
                <w:sz w:val="16"/>
                <w:szCs w:val="16"/>
              </w:rPr>
              <w:t>20</w:t>
            </w:r>
            <w:r w:rsidR="001B4481" w:rsidRPr="00E02EEF">
              <w:rPr>
                <w:rFonts w:eastAsia="Calibri"/>
                <w:color w:val="auto"/>
                <w:kern w:val="0"/>
                <w:sz w:val="16"/>
                <w:szCs w:val="16"/>
              </w:rPr>
              <w:t>20</w:t>
            </w:r>
            <w:r w:rsidRPr="00DD5349">
              <w:rPr>
                <w:rFonts w:eastAsia="Calibri"/>
                <w:color w:val="auto"/>
                <w:kern w:val="0"/>
                <w:sz w:val="16"/>
                <w:szCs w:val="16"/>
              </w:rPr>
              <w:t xml:space="preserve"> U.S. Bureau of Labor Statistics Occupational Employment Statistics and are based on faculty at U.S. postsecondary institutions that award bachelor’s degrees.</w:t>
            </w:r>
          </w:p>
        </w:tc>
      </w:tr>
    </w:tbl>
    <w:p w14:paraId="7D59A61A" w14:textId="72BCA3D9" w:rsidR="00DD5349" w:rsidRPr="00DC2556" w:rsidRDefault="00DD5349" w:rsidP="00DC2556"/>
    <w:p w14:paraId="51DFD35E" w14:textId="77777777" w:rsidR="007866DF" w:rsidRDefault="009E1014" w:rsidP="007866DF">
      <w:pPr>
        <w:spacing w:line="286" w:lineRule="auto"/>
        <w:rPr>
          <w:sz w:val="18"/>
          <w:szCs w:val="18"/>
        </w:rPr>
      </w:pPr>
      <w:r w:rsidRPr="00DC2556">
        <w:rPr>
          <w:rFonts w:eastAsia="Calibri"/>
          <w:noProof/>
        </w:rPr>
        <w:drawing>
          <wp:inline distT="0" distB="0" distL="0" distR="0" wp14:anchorId="17219CD6" wp14:editId="1EAB2760">
            <wp:extent cx="3096591" cy="2434158"/>
            <wp:effectExtent l="0" t="0" r="8890" b="4445"/>
            <wp:docPr id="4" name="Picture 4" descr="A faculty member and two students in a classroom at College of the Holy Cross." title="College of the Holy C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llege_of_the_Holy_Cross_35.jpg"/>
                    <pic:cNvPicPr/>
                  </pic:nvPicPr>
                  <pic:blipFill rotWithShape="1">
                    <a:blip r:embed="rId16" cstate="print">
                      <a:extLst>
                        <a:ext uri="{28A0092B-C50C-407E-A947-70E740481C1C}">
                          <a14:useLocalDpi xmlns:a14="http://schemas.microsoft.com/office/drawing/2010/main"/>
                        </a:ext>
                      </a:extLst>
                    </a:blip>
                    <a:srcRect/>
                    <a:stretch/>
                  </pic:blipFill>
                  <pic:spPr bwMode="auto">
                    <a:xfrm>
                      <a:off x="0" y="0"/>
                      <a:ext cx="3108178" cy="2443266"/>
                    </a:xfrm>
                    <a:prstGeom prst="rect">
                      <a:avLst/>
                    </a:prstGeom>
                    <a:ln>
                      <a:noFill/>
                    </a:ln>
                    <a:extLst>
                      <a:ext uri="{53640926-AAD7-44D8-BBD7-CCE9431645EC}">
                        <a14:shadowObscured xmlns:a14="http://schemas.microsoft.com/office/drawing/2010/main"/>
                      </a:ext>
                    </a:extLst>
                  </pic:spPr>
                </pic:pic>
              </a:graphicData>
            </a:graphic>
          </wp:inline>
        </w:drawing>
      </w:r>
    </w:p>
    <w:p w14:paraId="494E0E94" w14:textId="0EC90C0C" w:rsidR="00DC2556" w:rsidRPr="00DC2556" w:rsidRDefault="00DC2556" w:rsidP="007866DF">
      <w:pPr>
        <w:spacing w:line="286" w:lineRule="auto"/>
        <w:ind w:right="144"/>
        <w:jc w:val="right"/>
      </w:pPr>
      <w:r w:rsidRPr="00A3295F">
        <w:rPr>
          <w:sz w:val="18"/>
          <w:szCs w:val="18"/>
        </w:rPr>
        <w:t>College of the Holy Cro</w:t>
      </w:r>
      <w:r>
        <w:t>ss</w:t>
      </w:r>
    </w:p>
    <w:p w14:paraId="37E22895" w14:textId="77777777" w:rsidR="00DC2556" w:rsidRDefault="00DC2556" w:rsidP="00DC2556">
      <w:pPr>
        <w:pStyle w:val="Heading2"/>
      </w:pPr>
      <w:r>
        <w:t>Response Rates</w:t>
      </w:r>
    </w:p>
    <w:p w14:paraId="3F5F41BC" w14:textId="3FD94D3B" w:rsidR="009E1014" w:rsidRPr="00DC2556" w:rsidRDefault="00E97671" w:rsidP="00840626">
      <w:pPr>
        <w:pStyle w:val="OverviewText"/>
      </w:pPr>
      <w:r>
        <w:t>For FSSE, the</w:t>
      </w:r>
      <w:r w:rsidR="009E1014" w:rsidRPr="00DC2556">
        <w:t xml:space="preserve"> response rate is the number of respondents divided by the number of faculty members </w:t>
      </w:r>
      <w:r w:rsidR="009E1014" w:rsidRPr="008A32EE">
        <w:t>contacted, adjusted for sample members who could not be reached (usually because of incorrect email addresses). In 202</w:t>
      </w:r>
      <w:r w:rsidR="00AE5101" w:rsidRPr="008A32EE">
        <w:t>1</w:t>
      </w:r>
      <w:r w:rsidR="009E1014" w:rsidRPr="008A32EE">
        <w:t>, 3</w:t>
      </w:r>
      <w:r w:rsidR="00897865" w:rsidRPr="008A32EE">
        <w:t>1</w:t>
      </w:r>
      <w:r w:rsidR="009E1014" w:rsidRPr="008A32EE">
        <w:t>% of invited faculty responded to the survey. The response rate of individual institutions ranged from 1</w:t>
      </w:r>
      <w:r w:rsidR="00897865" w:rsidRPr="008A32EE">
        <w:t>1</w:t>
      </w:r>
      <w:r w:rsidR="009E1014" w:rsidRPr="008A32EE">
        <w:t xml:space="preserve">% to </w:t>
      </w:r>
      <w:r w:rsidR="00897865" w:rsidRPr="008A32EE">
        <w:t>75</w:t>
      </w:r>
      <w:r w:rsidR="009E1014" w:rsidRPr="008A32EE">
        <w:t>%, while the average was 39%.</w:t>
      </w:r>
    </w:p>
    <w:p w14:paraId="2A16CADE" w14:textId="65EB9FDD" w:rsidR="009E1014" w:rsidRPr="009E1014" w:rsidRDefault="003D1066" w:rsidP="003D1066">
      <w:pPr>
        <w:pStyle w:val="Heading1"/>
      </w:pPr>
      <w:r>
        <w:br w:type="column"/>
      </w:r>
      <w:r w:rsidR="009E1014" w:rsidRPr="009E1014">
        <w:t>Using FSSE Results</w:t>
      </w:r>
    </w:p>
    <w:p w14:paraId="477177A5" w14:textId="77777777" w:rsidR="009E1014" w:rsidRPr="009E1014" w:rsidRDefault="009E1014" w:rsidP="00840626">
      <w:pPr>
        <w:pStyle w:val="OverviewText"/>
      </w:pPr>
      <w:r w:rsidRPr="009E1014">
        <w:t>Before sharing FSSE results on campus, users should become familiar with the nature of the data, the reports, and the “story line” of their institution’s performance.</w:t>
      </w:r>
    </w:p>
    <w:p w14:paraId="6707DC57" w14:textId="77777777" w:rsidR="009E1014" w:rsidRPr="00DC2556" w:rsidRDefault="009E1014" w:rsidP="00DC2556">
      <w:pPr>
        <w:pStyle w:val="Heading2"/>
      </w:pPr>
      <w:r w:rsidRPr="00DC2556">
        <w:t>Becoming Familiar with FSSE Reports and Resources</w:t>
      </w:r>
    </w:p>
    <w:p w14:paraId="339CE8EC" w14:textId="351BAEC6" w:rsidR="009E1014" w:rsidRPr="00840626" w:rsidRDefault="009E1014" w:rsidP="00840626">
      <w:pPr>
        <w:pStyle w:val="OverviewText"/>
      </w:pPr>
      <w:r w:rsidRPr="00840626">
        <w:t>Each institution receives several reports and a data file that help them better understand their FSSE results. Reports are delivered in the Institutional Report 202</w:t>
      </w:r>
      <w:r w:rsidR="00AE5101">
        <w:t>1</w:t>
      </w:r>
      <w:r w:rsidRPr="00840626">
        <w:t xml:space="preserve"> report package and are available electronically on the NSSE and FSSE websites through the Institution Interface, which can be accessed by up to three campus representatives using their own unique username and password. The data file, this overview, and other supporting materials are also available via the Institution Interface. Institution-specific resources include:</w:t>
      </w:r>
    </w:p>
    <w:p w14:paraId="3E04F6AC" w14:textId="15FA39EC" w:rsidR="00C779AF" w:rsidRDefault="00C779AF" w:rsidP="009E1014">
      <w:pPr>
        <w:widowControl/>
        <w:numPr>
          <w:ilvl w:val="0"/>
          <w:numId w:val="8"/>
        </w:numPr>
        <w:tabs>
          <w:tab w:val="left" w:pos="524"/>
        </w:tabs>
        <w:overflowPunct/>
        <w:autoSpaceDE/>
        <w:autoSpaceDN/>
        <w:adjustRightInd/>
        <w:spacing w:before="64" w:after="0" w:line="257" w:lineRule="auto"/>
        <w:ind w:left="360" w:right="130" w:hanging="187"/>
        <w:rPr>
          <w:rFonts w:ascii="Times New Roman" w:hAnsi="Times New Roman" w:cs="Arial"/>
          <w:color w:val="auto"/>
          <w:kern w:val="0"/>
          <w:sz w:val="21"/>
          <w:szCs w:val="21"/>
        </w:rPr>
      </w:pPr>
      <w:r>
        <w:rPr>
          <w:rFonts w:ascii="Times New Roman" w:hAnsi="Times New Roman" w:cs="Arial"/>
          <w:color w:val="auto"/>
          <w:kern w:val="0"/>
          <w:sz w:val="21"/>
          <w:szCs w:val="21"/>
        </w:rPr>
        <w:t xml:space="preserve">A summary of key FSSE findings, descriptive statistics for each survey item, and a summary of demographic information from faculty respondents are available in the </w:t>
      </w:r>
      <w:r w:rsidRPr="00C779AF">
        <w:rPr>
          <w:rFonts w:ascii="Times New Roman" w:hAnsi="Times New Roman" w:cs="Arial"/>
          <w:i/>
          <w:color w:val="auto"/>
          <w:kern w:val="0"/>
          <w:sz w:val="21"/>
          <w:szCs w:val="21"/>
        </w:rPr>
        <w:t>FSSE Interactive Tableau Dashboard Reports</w:t>
      </w:r>
      <w:r>
        <w:rPr>
          <w:rFonts w:ascii="Times New Roman" w:hAnsi="Times New Roman" w:cs="Arial"/>
          <w:color w:val="auto"/>
          <w:kern w:val="0"/>
          <w:sz w:val="21"/>
          <w:szCs w:val="21"/>
        </w:rPr>
        <w:t>. These reports, which can be viewed back to administrations from 2014, are new in 2021.</w:t>
      </w:r>
    </w:p>
    <w:p w14:paraId="16AD3A36" w14:textId="77777777" w:rsidR="009E1014" w:rsidRPr="009E1014" w:rsidRDefault="009E1014" w:rsidP="009E1014">
      <w:pPr>
        <w:widowControl/>
        <w:numPr>
          <w:ilvl w:val="0"/>
          <w:numId w:val="8"/>
        </w:numPr>
        <w:tabs>
          <w:tab w:val="left" w:pos="524"/>
        </w:tabs>
        <w:overflowPunct/>
        <w:autoSpaceDE/>
        <w:autoSpaceDN/>
        <w:adjustRightInd/>
        <w:spacing w:before="64" w:after="0" w:line="257" w:lineRule="auto"/>
        <w:ind w:left="360" w:right="130" w:hanging="187"/>
        <w:rPr>
          <w:rFonts w:ascii="Times New Roman" w:hAnsi="Times New Roman" w:cs="Arial"/>
          <w:color w:val="auto"/>
          <w:kern w:val="0"/>
          <w:sz w:val="21"/>
          <w:szCs w:val="21"/>
        </w:rPr>
      </w:pPr>
      <w:r w:rsidRPr="009E1014">
        <w:rPr>
          <w:rFonts w:ascii="Times New Roman" w:hAnsi="Times New Roman" w:cs="Arial"/>
          <w:color w:val="auto"/>
          <w:kern w:val="0"/>
          <w:sz w:val="21"/>
          <w:szCs w:val="21"/>
        </w:rPr>
        <w:t xml:space="preserve">A </w:t>
      </w:r>
      <w:r w:rsidRPr="009E1014">
        <w:rPr>
          <w:rFonts w:ascii="Times New Roman" w:hAnsi="Times New Roman" w:cs="Arial"/>
          <w:i/>
          <w:color w:val="auto"/>
          <w:kern w:val="0"/>
          <w:sz w:val="21"/>
          <w:szCs w:val="21"/>
        </w:rPr>
        <w:t xml:space="preserve">FSSE-NSSE Combined Report </w:t>
      </w:r>
      <w:r w:rsidRPr="009E1014">
        <w:rPr>
          <w:rFonts w:ascii="Times New Roman" w:hAnsi="Times New Roman" w:cs="Arial"/>
          <w:color w:val="auto"/>
          <w:kern w:val="0"/>
          <w:sz w:val="21"/>
          <w:szCs w:val="21"/>
        </w:rPr>
        <w:t>presenting faculty results side by side with student results, allowing institutions to identify areas of correspondence</w:t>
      </w:r>
    </w:p>
    <w:p w14:paraId="672C95BB" w14:textId="77777777" w:rsidR="009E1014" w:rsidRPr="009E1014" w:rsidRDefault="009E1014" w:rsidP="009E1014">
      <w:pPr>
        <w:widowControl/>
        <w:numPr>
          <w:ilvl w:val="0"/>
          <w:numId w:val="8"/>
        </w:numPr>
        <w:tabs>
          <w:tab w:val="left" w:pos="524"/>
        </w:tabs>
        <w:overflowPunct/>
        <w:autoSpaceDE/>
        <w:autoSpaceDN/>
        <w:adjustRightInd/>
        <w:spacing w:before="64" w:after="0" w:line="258" w:lineRule="auto"/>
        <w:ind w:left="360" w:right="130" w:hanging="187"/>
        <w:rPr>
          <w:rFonts w:ascii="Times New Roman" w:hAnsi="Times New Roman" w:cs="Arial"/>
          <w:color w:val="auto"/>
          <w:kern w:val="0"/>
          <w:sz w:val="21"/>
          <w:szCs w:val="21"/>
        </w:rPr>
      </w:pPr>
      <w:r w:rsidRPr="009E1014">
        <w:rPr>
          <w:rFonts w:ascii="Times New Roman" w:hAnsi="Times New Roman" w:cs="Arial"/>
          <w:color w:val="auto"/>
          <w:kern w:val="0"/>
          <w:sz w:val="21"/>
          <w:szCs w:val="21"/>
        </w:rPr>
        <w:t xml:space="preserve">A </w:t>
      </w:r>
      <w:r w:rsidRPr="009E1014">
        <w:rPr>
          <w:rFonts w:ascii="Times New Roman" w:hAnsi="Times New Roman" w:cs="Arial"/>
          <w:i/>
          <w:color w:val="auto"/>
          <w:kern w:val="0"/>
          <w:sz w:val="21"/>
          <w:szCs w:val="21"/>
        </w:rPr>
        <w:t xml:space="preserve">FSSE Administration Summary </w:t>
      </w:r>
      <w:r w:rsidRPr="009E1014">
        <w:rPr>
          <w:rFonts w:ascii="Times New Roman" w:hAnsi="Times New Roman" w:cs="Arial"/>
          <w:color w:val="auto"/>
          <w:kern w:val="0"/>
          <w:sz w:val="21"/>
          <w:szCs w:val="21"/>
        </w:rPr>
        <w:t>highlighting important administration details about the sample, response rates, survey customization choices, and recruitment message schedule</w:t>
      </w:r>
    </w:p>
    <w:p w14:paraId="34791F0B" w14:textId="77777777" w:rsidR="009E1014" w:rsidRPr="009E1014" w:rsidRDefault="009E1014" w:rsidP="009E1014">
      <w:pPr>
        <w:widowControl/>
        <w:numPr>
          <w:ilvl w:val="0"/>
          <w:numId w:val="8"/>
        </w:numPr>
        <w:tabs>
          <w:tab w:val="left" w:pos="524"/>
        </w:tabs>
        <w:overflowPunct/>
        <w:autoSpaceDE/>
        <w:autoSpaceDN/>
        <w:adjustRightInd/>
        <w:spacing w:before="64" w:after="0" w:line="257" w:lineRule="auto"/>
        <w:ind w:left="360" w:right="130" w:hanging="187"/>
        <w:rPr>
          <w:rFonts w:ascii="Times New Roman" w:hAnsi="Times New Roman" w:cs="Arial"/>
          <w:color w:val="auto"/>
          <w:kern w:val="0"/>
          <w:sz w:val="21"/>
          <w:szCs w:val="21"/>
        </w:rPr>
      </w:pPr>
      <w:r w:rsidRPr="009E1014">
        <w:rPr>
          <w:rFonts w:ascii="Times New Roman" w:hAnsi="Times New Roman" w:cs="Arial"/>
          <w:color w:val="auto"/>
          <w:kern w:val="0"/>
          <w:sz w:val="21"/>
          <w:szCs w:val="21"/>
        </w:rPr>
        <w:t>A data file allowing for additional analyses and a codebook with details about each survey question, including variable names and response options</w:t>
      </w:r>
    </w:p>
    <w:p w14:paraId="72829352" w14:textId="77777777" w:rsidR="00C779AF" w:rsidRDefault="00C779AF" w:rsidP="00840626">
      <w:pPr>
        <w:pStyle w:val="OverviewText"/>
      </w:pPr>
    </w:p>
    <w:p w14:paraId="57417229" w14:textId="1FF4197D" w:rsidR="009E1014" w:rsidRPr="009E1014" w:rsidRDefault="009E1014" w:rsidP="00840626">
      <w:pPr>
        <w:pStyle w:val="OverviewText"/>
      </w:pPr>
      <w:r w:rsidRPr="009E1014">
        <w:t>In addition, the FSSE website (</w:t>
      </w:r>
      <w:hyperlink r:id="rId17">
        <w:r w:rsidRPr="00B845AD">
          <w:rPr>
            <w:b/>
            <w:color w:val="002D62" w:themeColor="background2"/>
          </w:rPr>
          <w:t>fsse.indiana.edu</w:t>
        </w:r>
        <w:r w:rsidRPr="009E1014">
          <w:t>)</w:t>
        </w:r>
      </w:hyperlink>
      <w:r w:rsidRPr="009E1014">
        <w:t xml:space="preserve"> includes several important documents and resources:</w:t>
      </w:r>
    </w:p>
    <w:p w14:paraId="04C58164" w14:textId="77777777" w:rsidR="009E1014" w:rsidRPr="009E1014" w:rsidRDefault="009E1014" w:rsidP="009E1014">
      <w:pPr>
        <w:widowControl/>
        <w:numPr>
          <w:ilvl w:val="0"/>
          <w:numId w:val="8"/>
        </w:numPr>
        <w:tabs>
          <w:tab w:val="left" w:pos="524"/>
        </w:tabs>
        <w:overflowPunct/>
        <w:autoSpaceDE/>
        <w:autoSpaceDN/>
        <w:adjustRightInd/>
        <w:spacing w:before="64" w:after="0" w:line="260" w:lineRule="exact"/>
        <w:ind w:left="360" w:right="783" w:hanging="187"/>
        <w:rPr>
          <w:rFonts w:ascii="Times New Roman" w:hAnsi="Times New Roman" w:cs="Arial"/>
          <w:color w:val="auto"/>
          <w:kern w:val="0"/>
          <w:sz w:val="21"/>
          <w:szCs w:val="21"/>
        </w:rPr>
      </w:pPr>
      <w:r w:rsidRPr="009E1014">
        <w:rPr>
          <w:rFonts w:ascii="Times New Roman" w:hAnsi="Times New Roman" w:cs="Arial"/>
          <w:color w:val="auto"/>
          <w:kern w:val="0"/>
          <w:sz w:val="21"/>
          <w:szCs w:val="21"/>
        </w:rPr>
        <w:t>Facsimiles of the core FSSE questionnaire and Topical Modules</w:t>
      </w:r>
    </w:p>
    <w:p w14:paraId="28017B6C" w14:textId="77777777" w:rsidR="009E1014" w:rsidRPr="009E1014" w:rsidRDefault="009E1014" w:rsidP="009E1014">
      <w:pPr>
        <w:widowControl/>
        <w:numPr>
          <w:ilvl w:val="0"/>
          <w:numId w:val="8"/>
        </w:numPr>
        <w:tabs>
          <w:tab w:val="left" w:pos="524"/>
        </w:tabs>
        <w:overflowPunct/>
        <w:autoSpaceDE/>
        <w:autoSpaceDN/>
        <w:adjustRightInd/>
        <w:spacing w:before="64" w:after="0" w:line="260" w:lineRule="exact"/>
        <w:ind w:left="360" w:right="505" w:hanging="187"/>
        <w:rPr>
          <w:rFonts w:ascii="Times New Roman" w:hAnsi="Times New Roman" w:cs="Arial"/>
          <w:color w:val="auto"/>
          <w:kern w:val="0"/>
          <w:sz w:val="21"/>
          <w:szCs w:val="21"/>
        </w:rPr>
      </w:pPr>
      <w:r w:rsidRPr="009E1014">
        <w:rPr>
          <w:rFonts w:ascii="Times New Roman" w:hAnsi="Times New Roman" w:cs="Arial"/>
          <w:color w:val="auto"/>
          <w:kern w:val="0"/>
          <w:sz w:val="21"/>
          <w:szCs w:val="21"/>
        </w:rPr>
        <w:t>An interactive tool for visualizations of aggregate FSSE data</w:t>
      </w:r>
    </w:p>
    <w:p w14:paraId="07E239FC" w14:textId="77777777" w:rsidR="009E1014" w:rsidRPr="009E1014" w:rsidRDefault="009E1014" w:rsidP="009E1014">
      <w:pPr>
        <w:widowControl/>
        <w:numPr>
          <w:ilvl w:val="0"/>
          <w:numId w:val="8"/>
        </w:numPr>
        <w:tabs>
          <w:tab w:val="left" w:pos="524"/>
        </w:tabs>
        <w:overflowPunct/>
        <w:autoSpaceDE/>
        <w:autoSpaceDN/>
        <w:adjustRightInd/>
        <w:spacing w:before="64" w:after="0" w:line="260" w:lineRule="exact"/>
        <w:ind w:left="360" w:right="215" w:hanging="187"/>
        <w:rPr>
          <w:rFonts w:ascii="Times New Roman" w:hAnsi="Times New Roman" w:cs="Arial"/>
          <w:color w:val="auto"/>
          <w:kern w:val="0"/>
          <w:sz w:val="21"/>
          <w:szCs w:val="21"/>
        </w:rPr>
      </w:pPr>
      <w:r w:rsidRPr="009E1014">
        <w:rPr>
          <w:rFonts w:ascii="Times New Roman" w:hAnsi="Times New Roman" w:cs="Times New Roman"/>
          <w:color w:val="auto"/>
          <w:kern w:val="0"/>
          <w:sz w:val="21"/>
          <w:szCs w:val="21"/>
        </w:rPr>
        <w:t xml:space="preserve">A </w:t>
      </w:r>
      <w:r w:rsidRPr="009E1014">
        <w:rPr>
          <w:rFonts w:ascii="Times New Roman" w:hAnsi="Times New Roman" w:cs="Times New Roman"/>
          <w:i/>
          <w:color w:val="auto"/>
          <w:kern w:val="0"/>
          <w:sz w:val="21"/>
          <w:szCs w:val="21"/>
        </w:rPr>
        <w:t xml:space="preserve">FSSE Data User’s Guide </w:t>
      </w:r>
      <w:r w:rsidRPr="009E1014">
        <w:rPr>
          <w:rFonts w:ascii="Times New Roman" w:hAnsi="Times New Roman" w:cs="Times New Roman"/>
          <w:color w:val="auto"/>
          <w:kern w:val="0"/>
          <w:sz w:val="21"/>
          <w:szCs w:val="21"/>
        </w:rPr>
        <w:t>to assist in presentations of FSSE findings to campus audiences</w:t>
      </w:r>
    </w:p>
    <w:p w14:paraId="0CD73C96" w14:textId="77777777" w:rsidR="009E1014" w:rsidRPr="009E1014" w:rsidRDefault="009E1014" w:rsidP="009E1014">
      <w:pPr>
        <w:widowControl/>
        <w:numPr>
          <w:ilvl w:val="0"/>
          <w:numId w:val="8"/>
        </w:numPr>
        <w:tabs>
          <w:tab w:val="left" w:pos="524"/>
        </w:tabs>
        <w:overflowPunct/>
        <w:autoSpaceDE/>
        <w:autoSpaceDN/>
        <w:adjustRightInd/>
        <w:spacing w:before="64" w:after="0" w:line="260" w:lineRule="exact"/>
        <w:ind w:left="360" w:right="216" w:hanging="187"/>
        <w:rPr>
          <w:rFonts w:ascii="Times New Roman" w:hAnsi="Times New Roman" w:cs="Arial"/>
          <w:color w:val="auto"/>
          <w:kern w:val="0"/>
          <w:sz w:val="21"/>
          <w:szCs w:val="21"/>
        </w:rPr>
      </w:pPr>
      <w:r w:rsidRPr="009E1014">
        <w:rPr>
          <w:rFonts w:ascii="Times New Roman" w:hAnsi="Times New Roman" w:cs="Arial"/>
          <w:color w:val="auto"/>
          <w:kern w:val="0"/>
          <w:sz w:val="21"/>
          <w:szCs w:val="21"/>
        </w:rPr>
        <w:t xml:space="preserve">A psychometric portfolio presenting evidence of validity, reliability, and other indicators of </w:t>
      </w:r>
      <w:r w:rsidRPr="009E1014">
        <w:rPr>
          <w:rFonts w:ascii="Times New Roman" w:hAnsi="Times New Roman" w:cs="Arial"/>
          <w:color w:val="auto"/>
          <w:kern w:val="0"/>
          <w:sz w:val="21"/>
          <w:szCs w:val="21"/>
        </w:rPr>
        <w:br/>
        <w:t>data quality</w:t>
      </w:r>
    </w:p>
    <w:p w14:paraId="64918979" w14:textId="77777777" w:rsidR="00C779AF" w:rsidRDefault="00C779AF">
      <w:pPr>
        <w:widowControl/>
        <w:overflowPunct/>
        <w:autoSpaceDE/>
        <w:autoSpaceDN/>
        <w:adjustRightInd/>
        <w:spacing w:after="0" w:line="240" w:lineRule="auto"/>
        <w:rPr>
          <w:rFonts w:eastAsia="Calibri"/>
          <w:b/>
          <w:bCs/>
          <w:color w:val="720053"/>
          <w:kern w:val="0"/>
          <w:sz w:val="30"/>
          <w:szCs w:val="30"/>
        </w:rPr>
      </w:pPr>
      <w:r>
        <w:br w:type="page"/>
      </w:r>
    </w:p>
    <w:p w14:paraId="34A1A3C0" w14:textId="23649414" w:rsidR="009E1014" w:rsidRPr="00631012" w:rsidRDefault="009E1014" w:rsidP="00DC2556">
      <w:pPr>
        <w:pStyle w:val="Heading2"/>
      </w:pPr>
      <w:r w:rsidRPr="00631012">
        <w:lastRenderedPageBreak/>
        <w:t>Checking Data Quality</w:t>
      </w:r>
    </w:p>
    <w:p w14:paraId="3813BEC3" w14:textId="55BCD91D" w:rsidR="009E1014" w:rsidRPr="00631012" w:rsidRDefault="009E1014" w:rsidP="00840626">
      <w:pPr>
        <w:pStyle w:val="OverviewText"/>
      </w:pPr>
      <w:r w:rsidRPr="00631012">
        <w:t>An essential early step in reviewing a ca</w:t>
      </w:r>
      <w:r w:rsidR="00C779AF">
        <w:t>mpus’s results is comparing the FSSE respondent characteristics</w:t>
      </w:r>
      <w:r w:rsidRPr="00631012">
        <w:rPr>
          <w:i/>
        </w:rPr>
        <w:t xml:space="preserve"> </w:t>
      </w:r>
      <w:r w:rsidRPr="00631012">
        <w:t xml:space="preserve">with institutional data on faculty. The </w:t>
      </w:r>
      <w:r>
        <w:t xml:space="preserve">more </w:t>
      </w:r>
      <w:r w:rsidRPr="00631012">
        <w:t>cl</w:t>
      </w:r>
      <w:r>
        <w:t xml:space="preserve">osely </w:t>
      </w:r>
      <w:r w:rsidRPr="00631012">
        <w:t>the characteristics match, the more confidence an institution can have that respondents represent the faculty surveyed.</w:t>
      </w:r>
    </w:p>
    <w:p w14:paraId="688A19A7" w14:textId="1F4B12E8" w:rsidR="009E1014" w:rsidRPr="00631012" w:rsidRDefault="009E1014" w:rsidP="00840626">
      <w:pPr>
        <w:pStyle w:val="OverviewText"/>
      </w:pPr>
      <w:r w:rsidRPr="00631012">
        <w:t>Another way to gauge data quality is through sampling error, an estimate of the margin by which the “true” score for an institution on a given item could differ from the reported score for one or more reasons, such as differences in important characteristics between respondents and the population. For example, if 60% reply “Very often” to a particular item and the sampling error is +/- 4%, there is a 95% chance that the true value is between 56% and 64%.</w:t>
      </w:r>
    </w:p>
    <w:p w14:paraId="19919F3B" w14:textId="77777777" w:rsidR="0082021A" w:rsidRPr="0082021A" w:rsidRDefault="0082021A" w:rsidP="00840626">
      <w:pPr>
        <w:pStyle w:val="BodyText"/>
        <w:spacing w:before="120" w:after="120"/>
        <w:ind w:left="0"/>
        <w:rPr>
          <w:rFonts w:eastAsia="Calibri"/>
          <w:b/>
          <w:bCs/>
          <w:sz w:val="30"/>
          <w:szCs w:val="30"/>
        </w:rPr>
      </w:pPr>
      <w:r>
        <w:rPr>
          <w:noProof/>
        </w:rPr>
        <w:drawing>
          <wp:inline distT="0" distB="0" distL="0" distR="0" wp14:anchorId="7FB6324D" wp14:editId="0848D8AA">
            <wp:extent cx="3183890" cy="2468880"/>
            <wp:effectExtent l="0" t="0" r="0" b="7620"/>
            <wp:docPr id="7" name="Picture 7" descr="Faculty member and two students at Ashland University." title="Ashland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shland_University_87.jpg"/>
                    <pic:cNvPicPr/>
                  </pic:nvPicPr>
                  <pic:blipFill rotWithShape="1">
                    <a:blip r:embed="rId18" cstate="print">
                      <a:extLst>
                        <a:ext uri="{28A0092B-C50C-407E-A947-70E740481C1C}">
                          <a14:useLocalDpi xmlns:a14="http://schemas.microsoft.com/office/drawing/2010/main"/>
                        </a:ext>
                      </a:extLst>
                    </a:blip>
                    <a:srcRect/>
                    <a:stretch/>
                  </pic:blipFill>
                  <pic:spPr bwMode="auto">
                    <a:xfrm>
                      <a:off x="0" y="0"/>
                      <a:ext cx="3183890" cy="2468880"/>
                    </a:xfrm>
                    <a:prstGeom prst="rect">
                      <a:avLst/>
                    </a:prstGeom>
                    <a:ln>
                      <a:noFill/>
                    </a:ln>
                    <a:extLst>
                      <a:ext uri="{53640926-AAD7-44D8-BBD7-CCE9431645EC}">
                        <a14:shadowObscured xmlns:a14="http://schemas.microsoft.com/office/drawing/2010/main"/>
                      </a:ext>
                    </a:extLst>
                  </pic:spPr>
                </pic:pic>
              </a:graphicData>
            </a:graphic>
          </wp:inline>
        </w:drawing>
      </w:r>
    </w:p>
    <w:p w14:paraId="23DC6538" w14:textId="77777777" w:rsidR="0082021A" w:rsidRPr="000A048F" w:rsidRDefault="0082021A" w:rsidP="00840626">
      <w:pPr>
        <w:widowControl/>
        <w:overflowPunct/>
        <w:autoSpaceDE/>
        <w:autoSpaceDN/>
        <w:adjustRightInd/>
        <w:spacing w:before="60" w:line="240" w:lineRule="auto"/>
        <w:jc w:val="right"/>
        <w:rPr>
          <w:rFonts w:eastAsia="Calibri" w:cs="Arial"/>
          <w:color w:val="auto"/>
          <w:kern w:val="0"/>
          <w:sz w:val="18"/>
          <w:szCs w:val="18"/>
        </w:rPr>
      </w:pPr>
      <w:r w:rsidRPr="000A048F">
        <w:rPr>
          <w:rFonts w:eastAsia="Calibri" w:cs="Arial"/>
          <w:color w:val="auto"/>
          <w:kern w:val="0"/>
          <w:sz w:val="18"/>
          <w:szCs w:val="18"/>
        </w:rPr>
        <w:t>Ashland University</w:t>
      </w:r>
    </w:p>
    <w:p w14:paraId="1DF7BE72" w14:textId="34589CA3" w:rsidR="009E1014" w:rsidRPr="009E1014" w:rsidRDefault="009023FA" w:rsidP="00655C07">
      <w:pPr>
        <w:keepNext/>
        <w:widowControl/>
        <w:overflowPunct/>
        <w:autoSpaceDE/>
        <w:autoSpaceDN/>
        <w:adjustRightInd/>
        <w:spacing w:after="0" w:line="240" w:lineRule="auto"/>
        <w:outlineLvl w:val="1"/>
        <w:rPr>
          <w:rFonts w:eastAsia="Calibri"/>
          <w:b/>
          <w:bCs/>
          <w:color w:val="720053"/>
          <w:kern w:val="0"/>
          <w:sz w:val="30"/>
          <w:szCs w:val="30"/>
        </w:rPr>
      </w:pPr>
      <w:r>
        <w:rPr>
          <w:rFonts w:eastAsia="Calibri"/>
          <w:b/>
          <w:bCs/>
          <w:color w:val="720053"/>
          <w:kern w:val="0"/>
          <w:sz w:val="30"/>
          <w:szCs w:val="30"/>
        </w:rPr>
        <w:br w:type="column"/>
      </w:r>
      <w:r w:rsidR="009E1014">
        <w:rPr>
          <w:rFonts w:eastAsia="Calibri"/>
          <w:b/>
          <w:bCs/>
          <w:color w:val="720053"/>
          <w:kern w:val="0"/>
          <w:sz w:val="30"/>
          <w:szCs w:val="30"/>
        </w:rPr>
        <w:t>C</w:t>
      </w:r>
      <w:r w:rsidR="009E1014" w:rsidRPr="009E1014">
        <w:rPr>
          <w:rFonts w:eastAsia="Calibri"/>
          <w:b/>
          <w:bCs/>
          <w:color w:val="720053"/>
          <w:kern w:val="0"/>
          <w:sz w:val="30"/>
          <w:szCs w:val="30"/>
        </w:rPr>
        <w:t>ommunicating FSSE Results</w:t>
      </w:r>
    </w:p>
    <w:p w14:paraId="4451DB8E" w14:textId="77777777" w:rsidR="009E1014" w:rsidRPr="009E1014" w:rsidRDefault="009E1014" w:rsidP="00840626">
      <w:pPr>
        <w:pStyle w:val="OverviewText"/>
      </w:pPr>
      <w:r w:rsidRPr="009E1014">
        <w:t>We offer the following suggestions for communicating FSSE results to interested parties:</w:t>
      </w:r>
    </w:p>
    <w:p w14:paraId="13609CA6" w14:textId="77777777" w:rsidR="009E1014" w:rsidRPr="009E1014" w:rsidRDefault="009E1014" w:rsidP="009E1014">
      <w:pPr>
        <w:widowControl/>
        <w:numPr>
          <w:ilvl w:val="0"/>
          <w:numId w:val="8"/>
        </w:numPr>
        <w:overflowPunct/>
        <w:autoSpaceDE/>
        <w:autoSpaceDN/>
        <w:adjustRightInd/>
        <w:spacing w:before="60" w:after="0" w:line="260" w:lineRule="exact"/>
        <w:ind w:left="360" w:hanging="182"/>
        <w:rPr>
          <w:rFonts w:ascii="Times New Roman" w:hAnsi="Times New Roman" w:cs="Arial"/>
          <w:color w:val="auto"/>
          <w:kern w:val="0"/>
          <w:sz w:val="21"/>
          <w:szCs w:val="21"/>
        </w:rPr>
      </w:pPr>
      <w:r w:rsidRPr="009E1014">
        <w:rPr>
          <w:rFonts w:ascii="Times New Roman" w:hAnsi="Times New Roman" w:cs="Arial"/>
          <w:color w:val="auto"/>
          <w:kern w:val="0"/>
          <w:sz w:val="21"/>
          <w:szCs w:val="21"/>
        </w:rPr>
        <w:t>Examine representativeness as described previously.</w:t>
      </w:r>
    </w:p>
    <w:p w14:paraId="7C663968" w14:textId="5781C64B" w:rsidR="009E1014" w:rsidRPr="009E1014" w:rsidRDefault="009E1014" w:rsidP="009E1014">
      <w:pPr>
        <w:widowControl/>
        <w:numPr>
          <w:ilvl w:val="0"/>
          <w:numId w:val="8"/>
        </w:numPr>
        <w:overflowPunct/>
        <w:autoSpaceDE/>
        <w:autoSpaceDN/>
        <w:adjustRightInd/>
        <w:spacing w:before="60" w:after="0" w:line="260" w:lineRule="exact"/>
        <w:ind w:left="360" w:right="44" w:hanging="182"/>
        <w:rPr>
          <w:rFonts w:ascii="Times New Roman" w:hAnsi="Times New Roman" w:cs="Arial"/>
          <w:color w:val="auto"/>
          <w:kern w:val="0"/>
          <w:sz w:val="21"/>
          <w:szCs w:val="21"/>
        </w:rPr>
      </w:pPr>
      <w:r w:rsidRPr="009E1014">
        <w:rPr>
          <w:rFonts w:ascii="Times New Roman" w:hAnsi="Times New Roman" w:cs="Arial"/>
          <w:color w:val="auto"/>
          <w:kern w:val="0"/>
          <w:sz w:val="21"/>
          <w:szCs w:val="21"/>
        </w:rPr>
        <w:t>Check the respondent count and sampling error since questions often arise as to whether a small number of respondents adequately represents the population from which it is drawn.</w:t>
      </w:r>
    </w:p>
    <w:p w14:paraId="18426FE6" w14:textId="3558768C" w:rsidR="009E1014" w:rsidRPr="00631012" w:rsidRDefault="009E1014" w:rsidP="009E1014">
      <w:pPr>
        <w:pStyle w:val="BodyText"/>
        <w:numPr>
          <w:ilvl w:val="0"/>
          <w:numId w:val="8"/>
        </w:numPr>
        <w:spacing w:before="60" w:line="260" w:lineRule="exact"/>
        <w:ind w:left="360" w:right="169" w:hanging="183"/>
      </w:pPr>
      <w:r w:rsidRPr="009E1014">
        <w:rPr>
          <w:rFonts w:eastAsia="Calibri" w:cs="Arial"/>
          <w:szCs w:val="22"/>
        </w:rPr>
        <w:t xml:space="preserve">Use student and faculty matched items to stimulate discussion about student engagement, its relationship to learning, and which engagement activities to emphasize on campus. Faculty and student responses can differ for many reasons. For example, questions for students and faculty may be framed differently </w:t>
      </w:r>
      <w:r w:rsidRPr="00631012">
        <w:t>(e.g., over an academic year or in a particular course), or FSSE and NSSE response options for a specific item may not match exactly. A strong understanding of the instruments as well as one’s institutional context should help in interpreting differences.</w:t>
      </w:r>
    </w:p>
    <w:p w14:paraId="47CB8992" w14:textId="77777777" w:rsidR="009E1014" w:rsidRPr="00631012" w:rsidRDefault="009E1014" w:rsidP="009E1014">
      <w:pPr>
        <w:pStyle w:val="BodyText"/>
        <w:numPr>
          <w:ilvl w:val="0"/>
          <w:numId w:val="8"/>
        </w:numPr>
        <w:spacing w:before="60" w:line="260" w:lineRule="exact"/>
        <w:ind w:left="360" w:right="169" w:hanging="183"/>
      </w:pPr>
      <w:r w:rsidRPr="00631012">
        <w:t xml:space="preserve">Meet with those responsible for faculty development and undergraduate improvement initiatives to begin sharing results and discussing ways in which FSSE data can be used to enhance teaching and learning. Use the worksheets in the </w:t>
      </w:r>
      <w:r w:rsidRPr="00631012">
        <w:rPr>
          <w:rFonts w:cs="Times New Roman"/>
          <w:i/>
        </w:rPr>
        <w:t xml:space="preserve">FSSE Data User’s Guide </w:t>
      </w:r>
      <w:r w:rsidRPr="00631012">
        <w:t>to help focus these discussions (see the FSSE website).</w:t>
      </w:r>
    </w:p>
    <w:p w14:paraId="69E27676" w14:textId="77777777" w:rsidR="00972377" w:rsidRPr="00FC242C" w:rsidRDefault="00972377" w:rsidP="00FC242C">
      <w:pPr>
        <w:pStyle w:val="BodyText"/>
        <w:numPr>
          <w:ilvl w:val="0"/>
          <w:numId w:val="8"/>
        </w:numPr>
        <w:spacing w:before="60" w:line="260" w:lineRule="exact"/>
        <w:ind w:left="360" w:right="169" w:hanging="183"/>
      </w:pPr>
      <w:r w:rsidRPr="00FC242C">
        <w:t xml:space="preserve">Consult </w:t>
      </w:r>
      <w:r w:rsidRPr="00FC242C">
        <w:rPr>
          <w:i/>
        </w:rPr>
        <w:t>Using FSSE Data</w:t>
      </w:r>
      <w:r w:rsidRPr="00FC242C">
        <w:t xml:space="preserve"> and </w:t>
      </w:r>
      <w:r w:rsidRPr="00FC242C">
        <w:rPr>
          <w:i/>
        </w:rPr>
        <w:t>Using NSSE Data</w:t>
      </w:r>
      <w:r w:rsidRPr="00FC242C">
        <w:t xml:space="preserve"> for examples of how other institutions use FSSE and NSSE in professional development and assessment initiatives.</w:t>
      </w:r>
    </w:p>
    <w:p w14:paraId="76FA1C50" w14:textId="611F3AA9" w:rsidR="009E1014" w:rsidRPr="009023FA" w:rsidRDefault="009E1014" w:rsidP="009E1014">
      <w:pPr>
        <w:pStyle w:val="BodyText"/>
        <w:numPr>
          <w:ilvl w:val="0"/>
          <w:numId w:val="8"/>
        </w:numPr>
        <w:spacing w:before="60" w:line="260" w:lineRule="exact"/>
        <w:ind w:right="169"/>
        <w:rPr>
          <w:sz w:val="16"/>
          <w:szCs w:val="16"/>
        </w:rPr>
      </w:pPr>
      <w:r w:rsidRPr="00631012">
        <w:t>Contact the FSSE team (</w:t>
      </w:r>
      <w:hyperlink r:id="rId19" w:history="1">
        <w:r w:rsidRPr="00D06D6D">
          <w:rPr>
            <w:rStyle w:val="Hyperlink"/>
            <w:b/>
            <w:color w:val="002D62" w:themeColor="background2"/>
            <w:u w:val="none"/>
          </w:rPr>
          <w:t>fsse@indiana.edu</w:t>
        </w:r>
      </w:hyperlink>
      <w:r w:rsidRPr="00631012">
        <w:t>) or the NSSE Institute for Effective Educational Practice (</w:t>
      </w:r>
      <w:hyperlink r:id="rId20">
        <w:r w:rsidR="00D06D6D" w:rsidRPr="00D06D6D">
          <w:rPr>
            <w:b/>
            <w:color w:val="002D62" w:themeColor="background2"/>
          </w:rPr>
          <w:t>nsse.indiana.edu/support-resources/</w:t>
        </w:r>
        <w:proofErr w:type="spellStart"/>
        <w:r w:rsidR="00D06D6D" w:rsidRPr="00D06D6D">
          <w:rPr>
            <w:b/>
            <w:color w:val="002D62" w:themeColor="background2"/>
          </w:rPr>
          <w:t>nsse</w:t>
        </w:r>
        <w:proofErr w:type="spellEnd"/>
        <w:r w:rsidR="00D06D6D" w:rsidRPr="00D06D6D">
          <w:rPr>
            <w:b/>
            <w:color w:val="002D62" w:themeColor="background2"/>
          </w:rPr>
          <w:t>-institute</w:t>
        </w:r>
      </w:hyperlink>
      <w:r w:rsidR="00D06D6D">
        <w:t>)</w:t>
      </w:r>
      <w:r w:rsidRPr="00631012">
        <w:t xml:space="preserve"> for additional ideas about making the best use of</w:t>
      </w:r>
      <w:r>
        <w:t xml:space="preserve"> FSSE and NSSE results</w:t>
      </w:r>
      <w:r w:rsidRPr="00631012">
        <w:t>.</w:t>
      </w:r>
    </w:p>
    <w:p w14:paraId="061A496D" w14:textId="381E66BC" w:rsidR="009023FA" w:rsidRDefault="009023FA" w:rsidP="009023FA">
      <w:pPr>
        <w:pStyle w:val="BodyText"/>
        <w:spacing w:before="60" w:line="260" w:lineRule="exact"/>
        <w:ind w:right="169"/>
      </w:pPr>
    </w:p>
    <w:p w14:paraId="52687B0D" w14:textId="375FD727" w:rsidR="00840626" w:rsidRDefault="00840626" w:rsidP="00C57EFE">
      <w:pPr>
        <w:spacing w:before="120" w:line="286" w:lineRule="auto"/>
        <w:jc w:val="right"/>
        <w:rPr>
          <w:i/>
          <w:iCs/>
          <w:color w:val="auto"/>
          <w:sz w:val="21"/>
          <w:szCs w:val="21"/>
        </w:rPr>
      </w:pPr>
    </w:p>
    <w:p w14:paraId="72CDBF24" w14:textId="3AA15296" w:rsidR="009023FA" w:rsidRDefault="009023FA" w:rsidP="00C57EFE">
      <w:pPr>
        <w:spacing w:before="120" w:line="286" w:lineRule="auto"/>
        <w:jc w:val="right"/>
        <w:rPr>
          <w:i/>
          <w:iCs/>
          <w:color w:val="auto"/>
          <w:sz w:val="21"/>
          <w:szCs w:val="21"/>
        </w:rPr>
      </w:pPr>
    </w:p>
    <w:p w14:paraId="59EA21DA" w14:textId="3E73E28C" w:rsidR="009023FA" w:rsidRDefault="009023FA" w:rsidP="00C57EFE">
      <w:pPr>
        <w:spacing w:before="120" w:line="286" w:lineRule="auto"/>
        <w:jc w:val="right"/>
        <w:rPr>
          <w:i/>
          <w:iCs/>
          <w:color w:val="auto"/>
          <w:sz w:val="21"/>
          <w:szCs w:val="21"/>
        </w:rPr>
      </w:pPr>
    </w:p>
    <w:p w14:paraId="7EC6F464" w14:textId="550741FD" w:rsidR="009023FA" w:rsidRDefault="009023FA" w:rsidP="00C57EFE">
      <w:pPr>
        <w:spacing w:before="120" w:line="286" w:lineRule="auto"/>
        <w:jc w:val="right"/>
        <w:rPr>
          <w:i/>
          <w:iCs/>
          <w:color w:val="auto"/>
          <w:sz w:val="21"/>
          <w:szCs w:val="21"/>
        </w:rPr>
      </w:pPr>
    </w:p>
    <w:p w14:paraId="127B58E3" w14:textId="61737346" w:rsidR="009023FA" w:rsidRDefault="009023FA" w:rsidP="00C57EFE">
      <w:pPr>
        <w:spacing w:before="120" w:line="286" w:lineRule="auto"/>
        <w:jc w:val="right"/>
        <w:rPr>
          <w:i/>
          <w:iCs/>
          <w:color w:val="auto"/>
          <w:sz w:val="21"/>
          <w:szCs w:val="21"/>
        </w:rPr>
      </w:pPr>
    </w:p>
    <w:p w14:paraId="251A34E6" w14:textId="5DA0A636" w:rsidR="009023FA" w:rsidRDefault="009023FA" w:rsidP="00C57EFE">
      <w:pPr>
        <w:spacing w:before="120" w:line="286" w:lineRule="auto"/>
        <w:jc w:val="right"/>
        <w:rPr>
          <w:i/>
          <w:iCs/>
          <w:color w:val="auto"/>
          <w:sz w:val="21"/>
          <w:szCs w:val="21"/>
        </w:rPr>
      </w:pPr>
    </w:p>
    <w:p w14:paraId="77155C9A" w14:textId="77777777" w:rsidR="009023FA" w:rsidRDefault="009023FA" w:rsidP="00C57EFE">
      <w:pPr>
        <w:spacing w:before="120" w:line="286" w:lineRule="auto"/>
        <w:jc w:val="right"/>
        <w:rPr>
          <w:i/>
          <w:iCs/>
          <w:color w:val="auto"/>
          <w:sz w:val="21"/>
          <w:szCs w:val="21"/>
        </w:rPr>
        <w:sectPr w:rsidR="009023FA" w:rsidSect="00B242B8">
          <w:headerReference w:type="default" r:id="rId21"/>
          <w:footerReference w:type="even" r:id="rId22"/>
          <w:footerReference w:type="default" r:id="rId23"/>
          <w:headerReference w:type="first" r:id="rId24"/>
          <w:footerReference w:type="first" r:id="rId25"/>
          <w:type w:val="continuous"/>
          <w:pgSz w:w="12240" w:h="15840"/>
          <w:pgMar w:top="720" w:right="720" w:bottom="720" w:left="720" w:header="144" w:footer="432" w:gutter="0"/>
          <w:cols w:num="2" w:sep="1" w:space="720"/>
          <w:noEndnote/>
          <w:titlePg/>
          <w:docGrid w:linePitch="272"/>
        </w:sectPr>
      </w:pPr>
    </w:p>
    <w:p w14:paraId="7622C777" w14:textId="42A3747D" w:rsidR="004D3D7D" w:rsidRPr="00E4513B" w:rsidRDefault="004D3D7D" w:rsidP="001068E5">
      <w:pPr>
        <w:shd w:val="clear" w:color="auto" w:fill="D8E5F8" w:themeFill="accent2" w:themeFillTint="33"/>
        <w:spacing w:before="120" w:after="0" w:line="240" w:lineRule="auto"/>
        <w:jc w:val="center"/>
        <w:rPr>
          <w:b/>
          <w:bCs/>
          <w:color w:val="000000" w:themeColor="text1"/>
          <w:sz w:val="15"/>
          <w:szCs w:val="15"/>
        </w:rPr>
      </w:pPr>
      <w:r w:rsidRPr="00E4513B">
        <w:rPr>
          <w:b/>
          <w:bCs/>
          <w:color w:val="000000" w:themeColor="text1"/>
          <w:sz w:val="15"/>
          <w:szCs w:val="15"/>
        </w:rPr>
        <w:t>Center for Postsecondary Research • Indiana University School of Education • 201 North Rose Avenue • Bloomington, IN 47405-1006</w:t>
      </w:r>
    </w:p>
    <w:p w14:paraId="58DADC3A" w14:textId="784C4738" w:rsidR="004D3D7D" w:rsidRPr="001068E5" w:rsidRDefault="009E1014" w:rsidP="001068E5">
      <w:pPr>
        <w:shd w:val="clear" w:color="auto" w:fill="D8E5F8" w:themeFill="accent2" w:themeFillTint="33"/>
        <w:spacing w:after="0" w:line="249" w:lineRule="auto"/>
        <w:jc w:val="center"/>
        <w:rPr>
          <w:color w:val="000000" w:themeColor="text1"/>
          <w:sz w:val="15"/>
          <w:szCs w:val="15"/>
        </w:rPr>
      </w:pPr>
      <w:r>
        <w:rPr>
          <w:color w:val="000000" w:themeColor="text1"/>
          <w:sz w:val="15"/>
          <w:szCs w:val="15"/>
        </w:rPr>
        <w:t>812-856-5824 | fsse@indiana.edu | f</w:t>
      </w:r>
      <w:r w:rsidR="004D3D7D" w:rsidRPr="001068E5">
        <w:rPr>
          <w:color w:val="000000" w:themeColor="text1"/>
          <w:sz w:val="15"/>
          <w:szCs w:val="15"/>
        </w:rPr>
        <w:t>sse.indiana.edu | Twitter: @</w:t>
      </w:r>
      <w:proofErr w:type="spellStart"/>
      <w:r w:rsidR="004D3D7D" w:rsidRPr="001068E5">
        <w:rPr>
          <w:color w:val="000000" w:themeColor="text1"/>
          <w:sz w:val="15"/>
          <w:szCs w:val="15"/>
        </w:rPr>
        <w:t>NSSEsurvey</w:t>
      </w:r>
      <w:proofErr w:type="spellEnd"/>
      <w:r w:rsidR="004D3D7D" w:rsidRPr="001068E5">
        <w:rPr>
          <w:color w:val="000000" w:themeColor="text1"/>
          <w:sz w:val="15"/>
          <w:szCs w:val="15"/>
        </w:rPr>
        <w:t xml:space="preserve"> @</w:t>
      </w:r>
      <w:proofErr w:type="spellStart"/>
      <w:r w:rsidR="004D3D7D" w:rsidRPr="001068E5">
        <w:rPr>
          <w:color w:val="000000" w:themeColor="text1"/>
          <w:sz w:val="15"/>
          <w:szCs w:val="15"/>
        </w:rPr>
        <w:t>NSSEinstitute</w:t>
      </w:r>
      <w:proofErr w:type="spellEnd"/>
      <w:r w:rsidR="004D3D7D" w:rsidRPr="001068E5">
        <w:rPr>
          <w:color w:val="000000" w:themeColor="text1"/>
          <w:sz w:val="15"/>
          <w:szCs w:val="15"/>
        </w:rPr>
        <w:t xml:space="preserve"> | Facebook: @</w:t>
      </w:r>
      <w:proofErr w:type="spellStart"/>
      <w:r w:rsidR="004D3D7D" w:rsidRPr="001068E5">
        <w:rPr>
          <w:color w:val="000000" w:themeColor="text1"/>
          <w:sz w:val="15"/>
          <w:szCs w:val="15"/>
        </w:rPr>
        <w:t>NSSEsurvey</w:t>
      </w:r>
      <w:proofErr w:type="spellEnd"/>
      <w:r w:rsidR="004D3D7D" w:rsidRPr="001068E5">
        <w:rPr>
          <w:color w:val="000000" w:themeColor="text1"/>
          <w:sz w:val="15"/>
          <w:szCs w:val="15"/>
        </w:rPr>
        <w:t xml:space="preserve"> | Blog: NSSEsightings.indiana.edu</w:t>
      </w:r>
    </w:p>
    <w:sectPr w:rsidR="004D3D7D" w:rsidRPr="001068E5" w:rsidSect="00AD0F3B">
      <w:type w:val="continuous"/>
      <w:pgSz w:w="12240" w:h="15840"/>
      <w:pgMar w:top="720" w:right="720" w:bottom="720" w:left="720" w:header="720" w:footer="432" w:gutter="0"/>
      <w:cols w:sep="1"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8D62AD" w14:textId="77777777" w:rsidR="00AC788B" w:rsidRDefault="00AC788B" w:rsidP="00C710FA">
      <w:pPr>
        <w:spacing w:after="0" w:line="240" w:lineRule="auto"/>
      </w:pPr>
      <w:r>
        <w:separator/>
      </w:r>
    </w:p>
  </w:endnote>
  <w:endnote w:type="continuationSeparator" w:id="0">
    <w:p w14:paraId="4260D39C" w14:textId="77777777" w:rsidR="00AC788B" w:rsidRDefault="00AC788B" w:rsidP="00C710FA">
      <w:pPr>
        <w:spacing w:after="0" w:line="240" w:lineRule="auto"/>
      </w:pPr>
      <w:r>
        <w:continuationSeparator/>
      </w:r>
    </w:p>
  </w:endnote>
  <w:endnote w:type="continuationNotice" w:id="1">
    <w:p w14:paraId="5C706A41" w14:textId="77777777" w:rsidR="00AC788B" w:rsidRDefault="00AC78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Sabon Roman">
    <w:altName w:val="Cambri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57A47" w14:textId="25CC7F37" w:rsidR="00E87D8A" w:rsidRDefault="004E2816" w:rsidP="00E87D8A">
    <w:pPr>
      <w:spacing w:before="60" w:after="0" w:line="286" w:lineRule="auto"/>
    </w:pPr>
    <w:r w:rsidRPr="00563454">
      <w:rPr>
        <w:sz w:val="18"/>
        <w:szCs w:val="18"/>
      </w:rPr>
      <w:fldChar w:fldCharType="begin"/>
    </w:r>
    <w:r w:rsidRPr="00563454">
      <w:rPr>
        <w:sz w:val="18"/>
        <w:szCs w:val="18"/>
      </w:rPr>
      <w:instrText xml:space="preserve"> PAGE   \* MERGEFORMAT </w:instrText>
    </w:r>
    <w:r w:rsidRPr="00563454">
      <w:rPr>
        <w:sz w:val="18"/>
        <w:szCs w:val="18"/>
      </w:rPr>
      <w:fldChar w:fldCharType="separate"/>
    </w:r>
    <w:r w:rsidR="00B242B8">
      <w:rPr>
        <w:noProof/>
        <w:sz w:val="18"/>
        <w:szCs w:val="18"/>
      </w:rPr>
      <w:t>4</w:t>
    </w:r>
    <w:r w:rsidRPr="00563454">
      <w:rPr>
        <w:noProof/>
        <w:sz w:val="18"/>
        <w:szCs w:val="18"/>
      </w:rPr>
      <w:fldChar w:fldCharType="end"/>
    </w:r>
    <w:r w:rsidR="00E87D8A" w:rsidRPr="00E87D8A">
      <w:rPr>
        <w:sz w:val="18"/>
        <w:szCs w:val="18"/>
      </w:rPr>
      <w:t xml:space="preserve"> </w:t>
    </w:r>
    <w:r w:rsidR="00E87D8A">
      <w:rPr>
        <w:sz w:val="18"/>
        <w:szCs w:val="18"/>
      </w:rPr>
      <w:t xml:space="preserve">FSSE 2020 OVERVIEW </w:t>
    </w:r>
    <w:r w:rsidR="00E87D8A">
      <w:rPr>
        <w:b/>
        <w:bCs/>
        <w:sz w:val="18"/>
        <w:szCs w:val="18"/>
      </w:rPr>
      <w:t xml:space="preserve">• </w:t>
    </w:r>
    <w:r w:rsidR="00E87D8A">
      <w:rPr>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E306D" w14:textId="0141CBB4" w:rsidR="004E2816" w:rsidRPr="00563454" w:rsidRDefault="004E2816" w:rsidP="00563454">
    <w:pPr>
      <w:jc w:val="right"/>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8B2EC" w14:textId="5CEEEF22" w:rsidR="00B242B8" w:rsidRDefault="00B242B8" w:rsidP="00E87D8A">
    <w:pPr>
      <w:spacing w:before="60" w:after="0" w:line="286" w:lineRule="auto"/>
    </w:pPr>
    <w:r w:rsidRPr="00563454">
      <w:rPr>
        <w:sz w:val="18"/>
        <w:szCs w:val="18"/>
      </w:rPr>
      <w:fldChar w:fldCharType="begin"/>
    </w:r>
    <w:r w:rsidRPr="00563454">
      <w:rPr>
        <w:sz w:val="18"/>
        <w:szCs w:val="18"/>
      </w:rPr>
      <w:instrText xml:space="preserve"> PAGE   \* MERGEFORMAT </w:instrText>
    </w:r>
    <w:r w:rsidRPr="00563454">
      <w:rPr>
        <w:sz w:val="18"/>
        <w:szCs w:val="18"/>
      </w:rPr>
      <w:fldChar w:fldCharType="separate"/>
    </w:r>
    <w:r w:rsidR="007D616C">
      <w:rPr>
        <w:noProof/>
        <w:sz w:val="18"/>
        <w:szCs w:val="18"/>
      </w:rPr>
      <w:t>4</w:t>
    </w:r>
    <w:r w:rsidRPr="00563454">
      <w:rPr>
        <w:noProof/>
        <w:sz w:val="18"/>
        <w:szCs w:val="18"/>
      </w:rPr>
      <w:fldChar w:fldCharType="end"/>
    </w:r>
    <w:r w:rsidRPr="00E87D8A">
      <w:rPr>
        <w:sz w:val="18"/>
        <w:szCs w:val="18"/>
      </w:rPr>
      <w:t xml:space="preserve"> </w:t>
    </w:r>
    <w:r>
      <w:rPr>
        <w:sz w:val="18"/>
        <w:szCs w:val="18"/>
      </w:rPr>
      <w:t>FSSE 202</w:t>
    </w:r>
    <w:r w:rsidR="00AE5101">
      <w:rPr>
        <w:sz w:val="18"/>
        <w:szCs w:val="18"/>
      </w:rPr>
      <w:t>1</w:t>
    </w:r>
    <w:r>
      <w:rPr>
        <w:sz w:val="18"/>
        <w:szCs w:val="18"/>
      </w:rPr>
      <w:t xml:space="preserve"> OVERVIEW </w:t>
    </w:r>
    <w:r>
      <w:rPr>
        <w:b/>
        <w:bCs/>
        <w:sz w:val="18"/>
        <w:szCs w:val="18"/>
      </w:rPr>
      <w:t xml:space="preserve">• </w:t>
    </w:r>
    <w:r>
      <w:rPr>
        <w:sz w:val="18"/>
        <w:szCs w:val="18"/>
      </w:rPr>
      <w:t xml:space="preserve">  </w:t>
    </w:r>
    <w:r>
      <w:ptab w:relativeTo="margin" w:alignment="center" w:leader="none"/>
    </w:r>
    <w:r>
      <w:ptab w:relativeTo="margin" w:alignment="right" w:leader="none"/>
    </w:r>
    <w:r w:rsidRPr="00972377">
      <w:rPr>
        <w:rFonts w:asciiTheme="minorHAnsi" w:hAnsiTheme="minorHAnsi" w:cstheme="minorHAnsi"/>
        <w:sz w:val="18"/>
        <w:szCs w:val="18"/>
      </w:rPr>
      <w:fldChar w:fldCharType="begin"/>
    </w:r>
    <w:r w:rsidRPr="00972377">
      <w:rPr>
        <w:rFonts w:asciiTheme="minorHAnsi" w:hAnsiTheme="minorHAnsi" w:cstheme="minorHAnsi"/>
        <w:sz w:val="18"/>
        <w:szCs w:val="18"/>
      </w:rPr>
      <w:instrText xml:space="preserve"> DATE \@ "M/d/yyyy" </w:instrText>
    </w:r>
    <w:r w:rsidRPr="00972377">
      <w:rPr>
        <w:rFonts w:asciiTheme="minorHAnsi" w:hAnsiTheme="minorHAnsi" w:cstheme="minorHAnsi"/>
        <w:sz w:val="18"/>
        <w:szCs w:val="18"/>
      </w:rPr>
      <w:fldChar w:fldCharType="separate"/>
    </w:r>
    <w:r w:rsidR="00BD2498">
      <w:rPr>
        <w:rFonts w:asciiTheme="minorHAnsi" w:hAnsiTheme="minorHAnsi" w:cstheme="minorHAnsi"/>
        <w:noProof/>
        <w:sz w:val="18"/>
        <w:szCs w:val="18"/>
      </w:rPr>
      <w:t>9/2/2021</w:t>
    </w:r>
    <w:r w:rsidRPr="00972377">
      <w:rPr>
        <w:rFonts w:asciiTheme="minorHAnsi" w:hAnsiTheme="minorHAnsi" w:cstheme="minorHAnsi"/>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A38A1" w14:textId="61FF8AF5" w:rsidR="004E2816" w:rsidRPr="0059585D" w:rsidRDefault="0059217E" w:rsidP="004335D8">
    <w:pPr>
      <w:spacing w:after="0"/>
      <w:jc w:val="right"/>
      <w:rPr>
        <w:sz w:val="18"/>
        <w:szCs w:val="18"/>
      </w:rPr>
    </w:pPr>
    <w:r>
      <w:rPr>
        <w:sz w:val="18"/>
        <w:szCs w:val="18"/>
      </w:rPr>
      <w:t>FSSE 202</w:t>
    </w:r>
    <w:r w:rsidR="00AE5101">
      <w:rPr>
        <w:sz w:val="18"/>
        <w:szCs w:val="18"/>
      </w:rPr>
      <w:t>1</w:t>
    </w:r>
    <w:r>
      <w:rPr>
        <w:sz w:val="18"/>
        <w:szCs w:val="18"/>
      </w:rPr>
      <w:t xml:space="preserve"> OVERVIEW</w:t>
    </w:r>
    <w:r w:rsidR="004E2816">
      <w:rPr>
        <w:sz w:val="18"/>
        <w:szCs w:val="18"/>
      </w:rPr>
      <w:t xml:space="preserve"> </w:t>
    </w:r>
    <w:r w:rsidR="004E2816">
      <w:rPr>
        <w:b/>
        <w:bCs/>
        <w:sz w:val="18"/>
        <w:szCs w:val="18"/>
      </w:rPr>
      <w:t xml:space="preserve">• </w:t>
    </w:r>
    <w:r w:rsidR="004E2816">
      <w:rPr>
        <w:sz w:val="18"/>
        <w:szCs w:val="18"/>
      </w:rPr>
      <w:t xml:space="preserve"> </w:t>
    </w:r>
    <w:r w:rsidR="004E2816" w:rsidRPr="0059585D">
      <w:rPr>
        <w:sz w:val="18"/>
        <w:szCs w:val="18"/>
      </w:rPr>
      <w:fldChar w:fldCharType="begin"/>
    </w:r>
    <w:r w:rsidR="004E2816" w:rsidRPr="0059585D">
      <w:rPr>
        <w:sz w:val="18"/>
        <w:szCs w:val="18"/>
      </w:rPr>
      <w:instrText xml:space="preserve"> PAGE   \* MERGEFORMAT </w:instrText>
    </w:r>
    <w:r w:rsidR="004E2816" w:rsidRPr="0059585D">
      <w:rPr>
        <w:sz w:val="18"/>
        <w:szCs w:val="18"/>
      </w:rPr>
      <w:fldChar w:fldCharType="separate"/>
    </w:r>
    <w:r w:rsidR="007D616C">
      <w:rPr>
        <w:noProof/>
        <w:sz w:val="18"/>
        <w:szCs w:val="18"/>
      </w:rPr>
      <w:t>3</w:t>
    </w:r>
    <w:r w:rsidR="004E2816" w:rsidRPr="0059585D">
      <w:rPr>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5721C" w14:textId="0F391E08" w:rsidR="004E2816" w:rsidRPr="00F90000" w:rsidRDefault="004E2816" w:rsidP="004335D8">
    <w:pPr>
      <w:pStyle w:val="Footer"/>
      <w:spacing w:after="0"/>
      <w:jc w:val="right"/>
    </w:pPr>
    <w:r>
      <w:rPr>
        <w:sz w:val="18"/>
        <w:szCs w:val="18"/>
      </w:rPr>
      <w:t xml:space="preserve">NSSE ACCREDITATION TOOLKIT: HIGHER LEARNING COMMISSION </w:t>
    </w:r>
    <w:r>
      <w:rPr>
        <w:b/>
        <w:bCs/>
        <w:sz w:val="18"/>
        <w:szCs w:val="18"/>
      </w:rPr>
      <w:t xml:space="preserve">• </w:t>
    </w:r>
    <w:r>
      <w:rPr>
        <w:sz w:val="18"/>
        <w:szCs w:val="18"/>
      </w:rPr>
      <w:t xml:space="preserve"> </w:t>
    </w:r>
    <w:r w:rsidRPr="00F90000">
      <w:rPr>
        <w:sz w:val="18"/>
        <w:szCs w:val="18"/>
      </w:rPr>
      <w:fldChar w:fldCharType="begin"/>
    </w:r>
    <w:r w:rsidRPr="00F90000">
      <w:rPr>
        <w:sz w:val="18"/>
        <w:szCs w:val="18"/>
      </w:rPr>
      <w:instrText xml:space="preserve"> PAGE   \* MERGEFORMAT </w:instrText>
    </w:r>
    <w:r w:rsidRPr="00F90000">
      <w:rPr>
        <w:sz w:val="18"/>
        <w:szCs w:val="18"/>
      </w:rPr>
      <w:fldChar w:fldCharType="separate"/>
    </w:r>
    <w:r w:rsidR="009023FA">
      <w:rPr>
        <w:noProof/>
        <w:sz w:val="18"/>
        <w:szCs w:val="18"/>
      </w:rPr>
      <w:t>5</w:t>
    </w:r>
    <w:r w:rsidRPr="00F90000">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2D5874" w14:textId="77777777" w:rsidR="00AC788B" w:rsidRDefault="00AC788B" w:rsidP="00C710FA">
      <w:pPr>
        <w:spacing w:after="0" w:line="240" w:lineRule="auto"/>
      </w:pPr>
      <w:r>
        <w:separator/>
      </w:r>
    </w:p>
  </w:footnote>
  <w:footnote w:type="continuationSeparator" w:id="0">
    <w:p w14:paraId="66FDBBCD" w14:textId="77777777" w:rsidR="00AC788B" w:rsidRDefault="00AC788B" w:rsidP="00C710FA">
      <w:pPr>
        <w:spacing w:after="0" w:line="240" w:lineRule="auto"/>
      </w:pPr>
      <w:r>
        <w:continuationSeparator/>
      </w:r>
    </w:p>
  </w:footnote>
  <w:footnote w:type="continuationNotice" w:id="1">
    <w:p w14:paraId="2C37EE2D" w14:textId="77777777" w:rsidR="00AC788B" w:rsidRDefault="00AC78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01F4E" w14:textId="77777777" w:rsidR="004E2816" w:rsidRDefault="004E2816" w:rsidP="00563454">
    <w:pPr>
      <w:pStyle w:val="Header"/>
      <w:spacing w:before="20" w:line="286"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22539" w14:textId="77777777" w:rsidR="004E2816" w:rsidRPr="00225E15" w:rsidRDefault="004E2816" w:rsidP="00C710FA">
    <w:pPr>
      <w:pStyle w:val="NSSEHeading2PMS242"/>
      <w:jc w:val="right"/>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CBB6D" w14:textId="77777777" w:rsidR="004E2816" w:rsidRPr="00225E15" w:rsidRDefault="004E2816" w:rsidP="00C710FA">
    <w:pPr>
      <w:pStyle w:val="NSSEHeading2PMS242"/>
      <w:jc w:val="right"/>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7837A" w14:textId="62842B23" w:rsidR="004E2816" w:rsidRPr="002C4FAD" w:rsidRDefault="004E2816" w:rsidP="00DC2556">
    <w:pPr>
      <w:pStyle w:val="Head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30DF4"/>
    <w:multiLevelType w:val="hybridMultilevel"/>
    <w:tmpl w:val="F88E1DBE"/>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 w15:restartNumberingAfterBreak="0">
    <w:nsid w:val="33CF4C4B"/>
    <w:multiLevelType w:val="hybridMultilevel"/>
    <w:tmpl w:val="EB20AB46"/>
    <w:lvl w:ilvl="0" w:tplc="007629D2">
      <w:start w:val="1"/>
      <w:numFmt w:val="bullet"/>
      <w:lvlText w:val=""/>
      <w:lvlJc w:val="left"/>
      <w:pPr>
        <w:ind w:left="372" w:hanging="192"/>
      </w:pPr>
      <w:rPr>
        <w:rFonts w:ascii="Symbol" w:eastAsia="Symbol" w:hAnsi="Symbol" w:hint="default"/>
        <w:w w:val="99"/>
        <w:sz w:val="20"/>
        <w:szCs w:val="20"/>
      </w:rPr>
    </w:lvl>
    <w:lvl w:ilvl="1" w:tplc="B1CECA06">
      <w:start w:val="1"/>
      <w:numFmt w:val="bullet"/>
      <w:lvlText w:val="•"/>
      <w:lvlJc w:val="left"/>
      <w:pPr>
        <w:ind w:left="1006" w:hanging="192"/>
      </w:pPr>
      <w:rPr>
        <w:rFonts w:hint="default"/>
      </w:rPr>
    </w:lvl>
    <w:lvl w:ilvl="2" w:tplc="06A8CBDE">
      <w:start w:val="1"/>
      <w:numFmt w:val="bullet"/>
      <w:lvlText w:val="•"/>
      <w:lvlJc w:val="left"/>
      <w:pPr>
        <w:ind w:left="1489" w:hanging="192"/>
      </w:pPr>
      <w:rPr>
        <w:rFonts w:hint="default"/>
      </w:rPr>
    </w:lvl>
    <w:lvl w:ilvl="3" w:tplc="BB925F1A">
      <w:start w:val="1"/>
      <w:numFmt w:val="bullet"/>
      <w:lvlText w:val="•"/>
      <w:lvlJc w:val="left"/>
      <w:pPr>
        <w:ind w:left="1972" w:hanging="192"/>
      </w:pPr>
      <w:rPr>
        <w:rFonts w:hint="default"/>
      </w:rPr>
    </w:lvl>
    <w:lvl w:ilvl="4" w:tplc="E85EDAB6">
      <w:start w:val="1"/>
      <w:numFmt w:val="bullet"/>
      <w:lvlText w:val="•"/>
      <w:lvlJc w:val="left"/>
      <w:pPr>
        <w:ind w:left="2455" w:hanging="192"/>
      </w:pPr>
      <w:rPr>
        <w:rFonts w:hint="default"/>
      </w:rPr>
    </w:lvl>
    <w:lvl w:ilvl="5" w:tplc="02747FA2">
      <w:start w:val="1"/>
      <w:numFmt w:val="bullet"/>
      <w:lvlText w:val="•"/>
      <w:lvlJc w:val="left"/>
      <w:pPr>
        <w:ind w:left="2938" w:hanging="192"/>
      </w:pPr>
      <w:rPr>
        <w:rFonts w:hint="default"/>
      </w:rPr>
    </w:lvl>
    <w:lvl w:ilvl="6" w:tplc="0C2AE88A">
      <w:start w:val="1"/>
      <w:numFmt w:val="bullet"/>
      <w:lvlText w:val="•"/>
      <w:lvlJc w:val="left"/>
      <w:pPr>
        <w:ind w:left="3421" w:hanging="192"/>
      </w:pPr>
      <w:rPr>
        <w:rFonts w:hint="default"/>
      </w:rPr>
    </w:lvl>
    <w:lvl w:ilvl="7" w:tplc="8DA8F41E">
      <w:start w:val="1"/>
      <w:numFmt w:val="bullet"/>
      <w:lvlText w:val="•"/>
      <w:lvlJc w:val="left"/>
      <w:pPr>
        <w:ind w:left="3905" w:hanging="192"/>
      </w:pPr>
      <w:rPr>
        <w:rFonts w:hint="default"/>
      </w:rPr>
    </w:lvl>
    <w:lvl w:ilvl="8" w:tplc="B6C2E0E4">
      <w:start w:val="1"/>
      <w:numFmt w:val="bullet"/>
      <w:lvlText w:val="•"/>
      <w:lvlJc w:val="left"/>
      <w:pPr>
        <w:ind w:left="4388" w:hanging="192"/>
      </w:pPr>
      <w:rPr>
        <w:rFonts w:hint="default"/>
      </w:rPr>
    </w:lvl>
  </w:abstractNum>
  <w:abstractNum w:abstractNumId="2" w15:restartNumberingAfterBreak="0">
    <w:nsid w:val="4A1B431A"/>
    <w:multiLevelType w:val="hybridMultilevel"/>
    <w:tmpl w:val="83D2A7C2"/>
    <w:lvl w:ilvl="0" w:tplc="48B0ED2E">
      <w:numFmt w:val="bullet"/>
      <w:lvlText w:val="·"/>
      <w:lvlJc w:val="left"/>
      <w:pPr>
        <w:ind w:left="576" w:hanging="360"/>
      </w:pPr>
      <w:rPr>
        <w:rFonts w:ascii="Times New Roman" w:eastAsia="Times New Roman" w:hAnsi="Times New Roman" w:cs="Times New Roman" w:hint="default"/>
        <w:i/>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3" w15:restartNumberingAfterBreak="0">
    <w:nsid w:val="509E7B97"/>
    <w:multiLevelType w:val="hybridMultilevel"/>
    <w:tmpl w:val="63669C6E"/>
    <w:lvl w:ilvl="0" w:tplc="9A960A2E">
      <w:start w:val="1"/>
      <w:numFmt w:val="lowerLetter"/>
      <w:lvlText w:val="%1."/>
      <w:lvlJc w:val="left"/>
      <w:pPr>
        <w:ind w:left="453" w:hanging="181"/>
      </w:pPr>
      <w:rPr>
        <w:rFonts w:ascii="Calibri" w:eastAsia="Calibri" w:hAnsi="Calibri" w:hint="default"/>
        <w:sz w:val="16"/>
        <w:szCs w:val="16"/>
      </w:rPr>
    </w:lvl>
    <w:lvl w:ilvl="1" w:tplc="D956615C">
      <w:start w:val="1"/>
      <w:numFmt w:val="bullet"/>
      <w:lvlText w:val="•"/>
      <w:lvlJc w:val="left"/>
      <w:pPr>
        <w:ind w:left="932" w:hanging="181"/>
      </w:pPr>
      <w:rPr>
        <w:rFonts w:hint="default"/>
      </w:rPr>
    </w:lvl>
    <w:lvl w:ilvl="2" w:tplc="661235F6">
      <w:start w:val="1"/>
      <w:numFmt w:val="bullet"/>
      <w:lvlText w:val="•"/>
      <w:lvlJc w:val="left"/>
      <w:pPr>
        <w:ind w:left="1410" w:hanging="181"/>
      </w:pPr>
      <w:rPr>
        <w:rFonts w:hint="default"/>
      </w:rPr>
    </w:lvl>
    <w:lvl w:ilvl="3" w:tplc="A87E655A">
      <w:start w:val="1"/>
      <w:numFmt w:val="bullet"/>
      <w:lvlText w:val="•"/>
      <w:lvlJc w:val="left"/>
      <w:pPr>
        <w:ind w:left="1889" w:hanging="181"/>
      </w:pPr>
      <w:rPr>
        <w:rFonts w:hint="default"/>
      </w:rPr>
    </w:lvl>
    <w:lvl w:ilvl="4" w:tplc="87E00456">
      <w:start w:val="1"/>
      <w:numFmt w:val="bullet"/>
      <w:lvlText w:val="•"/>
      <w:lvlJc w:val="left"/>
      <w:pPr>
        <w:ind w:left="2368" w:hanging="181"/>
      </w:pPr>
      <w:rPr>
        <w:rFonts w:hint="default"/>
      </w:rPr>
    </w:lvl>
    <w:lvl w:ilvl="5" w:tplc="949EF5E6">
      <w:start w:val="1"/>
      <w:numFmt w:val="bullet"/>
      <w:lvlText w:val="•"/>
      <w:lvlJc w:val="left"/>
      <w:pPr>
        <w:ind w:left="2846" w:hanging="181"/>
      </w:pPr>
      <w:rPr>
        <w:rFonts w:hint="default"/>
      </w:rPr>
    </w:lvl>
    <w:lvl w:ilvl="6" w:tplc="44107E3A">
      <w:start w:val="1"/>
      <w:numFmt w:val="bullet"/>
      <w:lvlText w:val="•"/>
      <w:lvlJc w:val="left"/>
      <w:pPr>
        <w:ind w:left="3325" w:hanging="181"/>
      </w:pPr>
      <w:rPr>
        <w:rFonts w:hint="default"/>
      </w:rPr>
    </w:lvl>
    <w:lvl w:ilvl="7" w:tplc="FAC4E730">
      <w:start w:val="1"/>
      <w:numFmt w:val="bullet"/>
      <w:lvlText w:val="•"/>
      <w:lvlJc w:val="left"/>
      <w:pPr>
        <w:ind w:left="3804" w:hanging="181"/>
      </w:pPr>
      <w:rPr>
        <w:rFonts w:hint="default"/>
      </w:rPr>
    </w:lvl>
    <w:lvl w:ilvl="8" w:tplc="B464D736">
      <w:start w:val="1"/>
      <w:numFmt w:val="bullet"/>
      <w:lvlText w:val="•"/>
      <w:lvlJc w:val="left"/>
      <w:pPr>
        <w:ind w:left="4283" w:hanging="181"/>
      </w:pPr>
      <w:rPr>
        <w:rFonts w:hint="default"/>
      </w:rPr>
    </w:lvl>
  </w:abstractNum>
  <w:abstractNum w:abstractNumId="4" w15:restartNumberingAfterBreak="0">
    <w:nsid w:val="58353AC5"/>
    <w:multiLevelType w:val="hybridMultilevel"/>
    <w:tmpl w:val="4844AB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AA46F4F"/>
    <w:multiLevelType w:val="hybridMultilevel"/>
    <w:tmpl w:val="083C2A8E"/>
    <w:lvl w:ilvl="0" w:tplc="A8402110">
      <w:start w:val="1"/>
      <w:numFmt w:val="bullet"/>
      <w:pStyle w:val="NSSEChecked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F464E9"/>
    <w:multiLevelType w:val="hybridMultilevel"/>
    <w:tmpl w:val="06B4A6E2"/>
    <w:lvl w:ilvl="0" w:tplc="D144B2E2">
      <w:start w:val="1"/>
      <w:numFmt w:val="lowerLetter"/>
      <w:lvlText w:val="%1."/>
      <w:lvlJc w:val="left"/>
      <w:pPr>
        <w:ind w:left="180" w:hanging="181"/>
      </w:pPr>
      <w:rPr>
        <w:rFonts w:ascii="Calibri" w:eastAsia="Calibri" w:hAnsi="Calibri" w:hint="default"/>
        <w:spacing w:val="-1"/>
        <w:sz w:val="16"/>
        <w:szCs w:val="16"/>
      </w:rPr>
    </w:lvl>
    <w:lvl w:ilvl="1" w:tplc="08F86A2C">
      <w:start w:val="1"/>
      <w:numFmt w:val="bullet"/>
      <w:lvlText w:val="•"/>
      <w:lvlJc w:val="left"/>
      <w:pPr>
        <w:ind w:left="643" w:hanging="181"/>
      </w:pPr>
      <w:rPr>
        <w:rFonts w:hint="default"/>
      </w:rPr>
    </w:lvl>
    <w:lvl w:ilvl="2" w:tplc="A26C8E80">
      <w:start w:val="1"/>
      <w:numFmt w:val="bullet"/>
      <w:lvlText w:val="•"/>
      <w:lvlJc w:val="left"/>
      <w:pPr>
        <w:ind w:left="1107" w:hanging="181"/>
      </w:pPr>
      <w:rPr>
        <w:rFonts w:hint="default"/>
      </w:rPr>
    </w:lvl>
    <w:lvl w:ilvl="3" w:tplc="5FA84280">
      <w:start w:val="1"/>
      <w:numFmt w:val="bullet"/>
      <w:lvlText w:val="•"/>
      <w:lvlJc w:val="left"/>
      <w:pPr>
        <w:ind w:left="1571" w:hanging="181"/>
      </w:pPr>
      <w:rPr>
        <w:rFonts w:hint="default"/>
      </w:rPr>
    </w:lvl>
    <w:lvl w:ilvl="4" w:tplc="748212E2">
      <w:start w:val="1"/>
      <w:numFmt w:val="bullet"/>
      <w:lvlText w:val="•"/>
      <w:lvlJc w:val="left"/>
      <w:pPr>
        <w:ind w:left="2034" w:hanging="181"/>
      </w:pPr>
      <w:rPr>
        <w:rFonts w:hint="default"/>
      </w:rPr>
    </w:lvl>
    <w:lvl w:ilvl="5" w:tplc="DA987CF8">
      <w:start w:val="1"/>
      <w:numFmt w:val="bullet"/>
      <w:lvlText w:val="•"/>
      <w:lvlJc w:val="left"/>
      <w:pPr>
        <w:ind w:left="2498" w:hanging="181"/>
      </w:pPr>
      <w:rPr>
        <w:rFonts w:hint="default"/>
      </w:rPr>
    </w:lvl>
    <w:lvl w:ilvl="6" w:tplc="B2F26F26">
      <w:start w:val="1"/>
      <w:numFmt w:val="bullet"/>
      <w:lvlText w:val="•"/>
      <w:lvlJc w:val="left"/>
      <w:pPr>
        <w:ind w:left="2961" w:hanging="181"/>
      </w:pPr>
      <w:rPr>
        <w:rFonts w:hint="default"/>
      </w:rPr>
    </w:lvl>
    <w:lvl w:ilvl="7" w:tplc="78F86706">
      <w:start w:val="1"/>
      <w:numFmt w:val="bullet"/>
      <w:lvlText w:val="•"/>
      <w:lvlJc w:val="left"/>
      <w:pPr>
        <w:ind w:left="3425" w:hanging="181"/>
      </w:pPr>
      <w:rPr>
        <w:rFonts w:hint="default"/>
      </w:rPr>
    </w:lvl>
    <w:lvl w:ilvl="8" w:tplc="D8D05ADC">
      <w:start w:val="1"/>
      <w:numFmt w:val="bullet"/>
      <w:lvlText w:val="•"/>
      <w:lvlJc w:val="left"/>
      <w:pPr>
        <w:ind w:left="3888" w:hanging="181"/>
      </w:pPr>
      <w:rPr>
        <w:rFonts w:hint="default"/>
      </w:r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hdrShapeDefaults>
    <o:shapedefaults v:ext="edit" spidmax="3072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BBC"/>
    <w:rsid w:val="00030C26"/>
    <w:rsid w:val="00035FFD"/>
    <w:rsid w:val="00051C9A"/>
    <w:rsid w:val="000569E3"/>
    <w:rsid w:val="00056AD9"/>
    <w:rsid w:val="0007187B"/>
    <w:rsid w:val="00085977"/>
    <w:rsid w:val="00090EF8"/>
    <w:rsid w:val="00092558"/>
    <w:rsid w:val="000A048F"/>
    <w:rsid w:val="000A4B1A"/>
    <w:rsid w:val="000B3341"/>
    <w:rsid w:val="000C3FA0"/>
    <w:rsid w:val="000C6C81"/>
    <w:rsid w:val="000D36AA"/>
    <w:rsid w:val="000E02BA"/>
    <w:rsid w:val="000F325C"/>
    <w:rsid w:val="000F6590"/>
    <w:rsid w:val="000F7A75"/>
    <w:rsid w:val="001068E5"/>
    <w:rsid w:val="00112C08"/>
    <w:rsid w:val="001216D6"/>
    <w:rsid w:val="00124BCF"/>
    <w:rsid w:val="00132745"/>
    <w:rsid w:val="00134BC6"/>
    <w:rsid w:val="001361EE"/>
    <w:rsid w:val="00140B60"/>
    <w:rsid w:val="00144072"/>
    <w:rsid w:val="00155779"/>
    <w:rsid w:val="0015651A"/>
    <w:rsid w:val="00162F42"/>
    <w:rsid w:val="00172068"/>
    <w:rsid w:val="001754C3"/>
    <w:rsid w:val="00175D43"/>
    <w:rsid w:val="00177328"/>
    <w:rsid w:val="00183F49"/>
    <w:rsid w:val="001915B9"/>
    <w:rsid w:val="00194C43"/>
    <w:rsid w:val="001A1CF3"/>
    <w:rsid w:val="001B4481"/>
    <w:rsid w:val="001B7C0E"/>
    <w:rsid w:val="001C1CB2"/>
    <w:rsid w:val="001C709A"/>
    <w:rsid w:val="001D1E76"/>
    <w:rsid w:val="001D3DBB"/>
    <w:rsid w:val="001E0BC0"/>
    <w:rsid w:val="001E14B0"/>
    <w:rsid w:val="00204410"/>
    <w:rsid w:val="0020655E"/>
    <w:rsid w:val="00212D7A"/>
    <w:rsid w:val="00224CB8"/>
    <w:rsid w:val="0022505D"/>
    <w:rsid w:val="00225E15"/>
    <w:rsid w:val="00245240"/>
    <w:rsid w:val="00255B36"/>
    <w:rsid w:val="00285D23"/>
    <w:rsid w:val="00287EEF"/>
    <w:rsid w:val="002A27BA"/>
    <w:rsid w:val="002A3DB5"/>
    <w:rsid w:val="002A3DE8"/>
    <w:rsid w:val="002A5EFC"/>
    <w:rsid w:val="002B554F"/>
    <w:rsid w:val="002C4FAD"/>
    <w:rsid w:val="002D2C75"/>
    <w:rsid w:val="002E26F1"/>
    <w:rsid w:val="002F3B27"/>
    <w:rsid w:val="002F750D"/>
    <w:rsid w:val="00300E24"/>
    <w:rsid w:val="00304BD2"/>
    <w:rsid w:val="00313E5D"/>
    <w:rsid w:val="00322207"/>
    <w:rsid w:val="00340FB5"/>
    <w:rsid w:val="0034605C"/>
    <w:rsid w:val="00347836"/>
    <w:rsid w:val="0036151C"/>
    <w:rsid w:val="00375C60"/>
    <w:rsid w:val="0038080F"/>
    <w:rsid w:val="003849B5"/>
    <w:rsid w:val="003A00FC"/>
    <w:rsid w:val="003A580C"/>
    <w:rsid w:val="003A7837"/>
    <w:rsid w:val="003B4A80"/>
    <w:rsid w:val="003C0338"/>
    <w:rsid w:val="003D1066"/>
    <w:rsid w:val="003E12DB"/>
    <w:rsid w:val="003E2F99"/>
    <w:rsid w:val="00407EFB"/>
    <w:rsid w:val="004116CE"/>
    <w:rsid w:val="00412BF3"/>
    <w:rsid w:val="004263C7"/>
    <w:rsid w:val="00431FA7"/>
    <w:rsid w:val="004335D8"/>
    <w:rsid w:val="004360E8"/>
    <w:rsid w:val="00436EF0"/>
    <w:rsid w:val="00440D8A"/>
    <w:rsid w:val="00441D65"/>
    <w:rsid w:val="00444282"/>
    <w:rsid w:val="00451B54"/>
    <w:rsid w:val="00454920"/>
    <w:rsid w:val="004550E5"/>
    <w:rsid w:val="004573ED"/>
    <w:rsid w:val="00457977"/>
    <w:rsid w:val="0046112F"/>
    <w:rsid w:val="004642E4"/>
    <w:rsid w:val="004659B7"/>
    <w:rsid w:val="00471D22"/>
    <w:rsid w:val="0047576B"/>
    <w:rsid w:val="00483B6C"/>
    <w:rsid w:val="00493A56"/>
    <w:rsid w:val="004A38AA"/>
    <w:rsid w:val="004D0EF8"/>
    <w:rsid w:val="004D3D7D"/>
    <w:rsid w:val="004E2816"/>
    <w:rsid w:val="004E58ED"/>
    <w:rsid w:val="004F2F56"/>
    <w:rsid w:val="004F57B1"/>
    <w:rsid w:val="004F69C1"/>
    <w:rsid w:val="00500BAA"/>
    <w:rsid w:val="00502782"/>
    <w:rsid w:val="00507255"/>
    <w:rsid w:val="00514CF0"/>
    <w:rsid w:val="00521653"/>
    <w:rsid w:val="00540318"/>
    <w:rsid w:val="00552FB4"/>
    <w:rsid w:val="00555758"/>
    <w:rsid w:val="00563454"/>
    <w:rsid w:val="00570B49"/>
    <w:rsid w:val="005757A8"/>
    <w:rsid w:val="0058207D"/>
    <w:rsid w:val="005843E1"/>
    <w:rsid w:val="00586725"/>
    <w:rsid w:val="0059217E"/>
    <w:rsid w:val="0059585D"/>
    <w:rsid w:val="005B3160"/>
    <w:rsid w:val="005C0AED"/>
    <w:rsid w:val="005D0675"/>
    <w:rsid w:val="005D7A27"/>
    <w:rsid w:val="005E5407"/>
    <w:rsid w:val="005F0A9C"/>
    <w:rsid w:val="005F283E"/>
    <w:rsid w:val="00601177"/>
    <w:rsid w:val="00615ED7"/>
    <w:rsid w:val="006236D8"/>
    <w:rsid w:val="00624926"/>
    <w:rsid w:val="00627CD0"/>
    <w:rsid w:val="00630A7A"/>
    <w:rsid w:val="00636141"/>
    <w:rsid w:val="00636174"/>
    <w:rsid w:val="006419DE"/>
    <w:rsid w:val="0065113B"/>
    <w:rsid w:val="00655C07"/>
    <w:rsid w:val="006601B3"/>
    <w:rsid w:val="006675CB"/>
    <w:rsid w:val="00670D1D"/>
    <w:rsid w:val="00674FA3"/>
    <w:rsid w:val="006754DB"/>
    <w:rsid w:val="00697354"/>
    <w:rsid w:val="006A7958"/>
    <w:rsid w:val="006B219F"/>
    <w:rsid w:val="006C503A"/>
    <w:rsid w:val="006D653F"/>
    <w:rsid w:val="006E688C"/>
    <w:rsid w:val="006F2E2A"/>
    <w:rsid w:val="0071323A"/>
    <w:rsid w:val="00714B36"/>
    <w:rsid w:val="0071672F"/>
    <w:rsid w:val="00720DFD"/>
    <w:rsid w:val="00724A71"/>
    <w:rsid w:val="007268AF"/>
    <w:rsid w:val="00765EDB"/>
    <w:rsid w:val="00775CBA"/>
    <w:rsid w:val="0078224B"/>
    <w:rsid w:val="007866DF"/>
    <w:rsid w:val="0079057A"/>
    <w:rsid w:val="0079746D"/>
    <w:rsid w:val="007B470C"/>
    <w:rsid w:val="007C63B6"/>
    <w:rsid w:val="007C66D6"/>
    <w:rsid w:val="007C781B"/>
    <w:rsid w:val="007D606C"/>
    <w:rsid w:val="007D616C"/>
    <w:rsid w:val="007D6CDD"/>
    <w:rsid w:val="007E7530"/>
    <w:rsid w:val="008035FA"/>
    <w:rsid w:val="00803D83"/>
    <w:rsid w:val="00812464"/>
    <w:rsid w:val="008171F6"/>
    <w:rsid w:val="0082021A"/>
    <w:rsid w:val="00821123"/>
    <w:rsid w:val="00840626"/>
    <w:rsid w:val="00852BBC"/>
    <w:rsid w:val="00854205"/>
    <w:rsid w:val="008746FE"/>
    <w:rsid w:val="00881AF7"/>
    <w:rsid w:val="00885944"/>
    <w:rsid w:val="00891B48"/>
    <w:rsid w:val="00897865"/>
    <w:rsid w:val="008A32EE"/>
    <w:rsid w:val="008A3794"/>
    <w:rsid w:val="008A6B6B"/>
    <w:rsid w:val="008B14CD"/>
    <w:rsid w:val="008B14F1"/>
    <w:rsid w:val="008C4832"/>
    <w:rsid w:val="008D39F2"/>
    <w:rsid w:val="008D523C"/>
    <w:rsid w:val="008D74D3"/>
    <w:rsid w:val="008E2B57"/>
    <w:rsid w:val="008E56EE"/>
    <w:rsid w:val="008F6F4C"/>
    <w:rsid w:val="009023FA"/>
    <w:rsid w:val="00915714"/>
    <w:rsid w:val="00925BFC"/>
    <w:rsid w:val="00927BFF"/>
    <w:rsid w:val="00933F3C"/>
    <w:rsid w:val="00937BA2"/>
    <w:rsid w:val="00943B89"/>
    <w:rsid w:val="009518A5"/>
    <w:rsid w:val="0096553C"/>
    <w:rsid w:val="00972377"/>
    <w:rsid w:val="00983F6C"/>
    <w:rsid w:val="00984C61"/>
    <w:rsid w:val="009A541D"/>
    <w:rsid w:val="009B2BAC"/>
    <w:rsid w:val="009C2649"/>
    <w:rsid w:val="009C7158"/>
    <w:rsid w:val="009C71CE"/>
    <w:rsid w:val="009D0D0A"/>
    <w:rsid w:val="009E1014"/>
    <w:rsid w:val="009E6035"/>
    <w:rsid w:val="00A058C6"/>
    <w:rsid w:val="00A059C0"/>
    <w:rsid w:val="00A13325"/>
    <w:rsid w:val="00A13836"/>
    <w:rsid w:val="00A20C04"/>
    <w:rsid w:val="00A3295F"/>
    <w:rsid w:val="00A363D2"/>
    <w:rsid w:val="00A46A77"/>
    <w:rsid w:val="00A56FA2"/>
    <w:rsid w:val="00A70B1E"/>
    <w:rsid w:val="00A826A8"/>
    <w:rsid w:val="00A934FC"/>
    <w:rsid w:val="00AB7585"/>
    <w:rsid w:val="00AC34FB"/>
    <w:rsid w:val="00AC7039"/>
    <w:rsid w:val="00AC720E"/>
    <w:rsid w:val="00AC788B"/>
    <w:rsid w:val="00AD0F3B"/>
    <w:rsid w:val="00AD39AE"/>
    <w:rsid w:val="00AE4037"/>
    <w:rsid w:val="00AE4B25"/>
    <w:rsid w:val="00AE5101"/>
    <w:rsid w:val="00AE5217"/>
    <w:rsid w:val="00AE750C"/>
    <w:rsid w:val="00AE7B0B"/>
    <w:rsid w:val="00AF626B"/>
    <w:rsid w:val="00B01B0F"/>
    <w:rsid w:val="00B031ED"/>
    <w:rsid w:val="00B03DE7"/>
    <w:rsid w:val="00B119BA"/>
    <w:rsid w:val="00B21376"/>
    <w:rsid w:val="00B242B8"/>
    <w:rsid w:val="00B248F4"/>
    <w:rsid w:val="00B26EB0"/>
    <w:rsid w:val="00B30E5B"/>
    <w:rsid w:val="00B31896"/>
    <w:rsid w:val="00B444D5"/>
    <w:rsid w:val="00B469CE"/>
    <w:rsid w:val="00B56898"/>
    <w:rsid w:val="00B82103"/>
    <w:rsid w:val="00B845AD"/>
    <w:rsid w:val="00BA5FEB"/>
    <w:rsid w:val="00BB14CD"/>
    <w:rsid w:val="00BB24C2"/>
    <w:rsid w:val="00BB4769"/>
    <w:rsid w:val="00BC2E48"/>
    <w:rsid w:val="00BC308E"/>
    <w:rsid w:val="00BC739B"/>
    <w:rsid w:val="00BC7F6E"/>
    <w:rsid w:val="00BD2498"/>
    <w:rsid w:val="00BE6693"/>
    <w:rsid w:val="00BE7988"/>
    <w:rsid w:val="00BF54A7"/>
    <w:rsid w:val="00C070DA"/>
    <w:rsid w:val="00C3075D"/>
    <w:rsid w:val="00C31527"/>
    <w:rsid w:val="00C5215F"/>
    <w:rsid w:val="00C57EFE"/>
    <w:rsid w:val="00C64CAF"/>
    <w:rsid w:val="00C710FA"/>
    <w:rsid w:val="00C733F6"/>
    <w:rsid w:val="00C779AF"/>
    <w:rsid w:val="00C91371"/>
    <w:rsid w:val="00C94028"/>
    <w:rsid w:val="00CA1245"/>
    <w:rsid w:val="00CA1EE7"/>
    <w:rsid w:val="00CA43E8"/>
    <w:rsid w:val="00CB0E9F"/>
    <w:rsid w:val="00CB4EC3"/>
    <w:rsid w:val="00CD28F4"/>
    <w:rsid w:val="00CD3231"/>
    <w:rsid w:val="00CD3946"/>
    <w:rsid w:val="00CD3E36"/>
    <w:rsid w:val="00CF309F"/>
    <w:rsid w:val="00CF3628"/>
    <w:rsid w:val="00D06D6D"/>
    <w:rsid w:val="00D14A52"/>
    <w:rsid w:val="00D1517A"/>
    <w:rsid w:val="00D34200"/>
    <w:rsid w:val="00D36717"/>
    <w:rsid w:val="00D4015C"/>
    <w:rsid w:val="00D4080E"/>
    <w:rsid w:val="00D53927"/>
    <w:rsid w:val="00D53F5D"/>
    <w:rsid w:val="00D60ECC"/>
    <w:rsid w:val="00D6265A"/>
    <w:rsid w:val="00D72C94"/>
    <w:rsid w:val="00D936D1"/>
    <w:rsid w:val="00D951FF"/>
    <w:rsid w:val="00DB3598"/>
    <w:rsid w:val="00DC2556"/>
    <w:rsid w:val="00DC423C"/>
    <w:rsid w:val="00DD1C31"/>
    <w:rsid w:val="00DD5349"/>
    <w:rsid w:val="00DD5E8C"/>
    <w:rsid w:val="00E02EEF"/>
    <w:rsid w:val="00E24331"/>
    <w:rsid w:val="00E269BF"/>
    <w:rsid w:val="00E30ABB"/>
    <w:rsid w:val="00E3492F"/>
    <w:rsid w:val="00E400DB"/>
    <w:rsid w:val="00E4513B"/>
    <w:rsid w:val="00E47B6A"/>
    <w:rsid w:val="00E649F2"/>
    <w:rsid w:val="00E65AC3"/>
    <w:rsid w:val="00E66520"/>
    <w:rsid w:val="00E74D26"/>
    <w:rsid w:val="00E814BA"/>
    <w:rsid w:val="00E87D8A"/>
    <w:rsid w:val="00E92526"/>
    <w:rsid w:val="00E97671"/>
    <w:rsid w:val="00EB002F"/>
    <w:rsid w:val="00EB2AE0"/>
    <w:rsid w:val="00EB4582"/>
    <w:rsid w:val="00EC2A3E"/>
    <w:rsid w:val="00EC4976"/>
    <w:rsid w:val="00EC7F8D"/>
    <w:rsid w:val="00ED2525"/>
    <w:rsid w:val="00ED7A8A"/>
    <w:rsid w:val="00EE2828"/>
    <w:rsid w:val="00EE6225"/>
    <w:rsid w:val="00EF6B6B"/>
    <w:rsid w:val="00F004A5"/>
    <w:rsid w:val="00F03363"/>
    <w:rsid w:val="00F21BAB"/>
    <w:rsid w:val="00F32256"/>
    <w:rsid w:val="00F32ED7"/>
    <w:rsid w:val="00F37C4A"/>
    <w:rsid w:val="00F43FD7"/>
    <w:rsid w:val="00F4665A"/>
    <w:rsid w:val="00F55844"/>
    <w:rsid w:val="00F5714A"/>
    <w:rsid w:val="00F60B58"/>
    <w:rsid w:val="00F67803"/>
    <w:rsid w:val="00F70575"/>
    <w:rsid w:val="00F73E98"/>
    <w:rsid w:val="00F81FEA"/>
    <w:rsid w:val="00F90000"/>
    <w:rsid w:val="00FA27D6"/>
    <w:rsid w:val="00FA58DB"/>
    <w:rsid w:val="00FA5C7F"/>
    <w:rsid w:val="00FA5E39"/>
    <w:rsid w:val="00FA7A4E"/>
    <w:rsid w:val="00FC242C"/>
    <w:rsid w:val="00FC2D88"/>
    <w:rsid w:val="00FC30E5"/>
    <w:rsid w:val="00FD4830"/>
    <w:rsid w:val="00FD5759"/>
    <w:rsid w:val="00FE2640"/>
    <w:rsid w:val="00FE4A7F"/>
    <w:rsid w:val="00FF327D"/>
    <w:rsid w:val="00FF477A"/>
    <w:rsid w:val="00FF59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45AE10EA"/>
  <w14:defaultImageDpi w14:val="0"/>
  <w15:docId w15:val="{C266F2A4-D5EC-E440-8440-4D4442BBA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0626"/>
    <w:pPr>
      <w:widowControl w:val="0"/>
      <w:overflowPunct w:val="0"/>
      <w:autoSpaceDE w:val="0"/>
      <w:autoSpaceDN w:val="0"/>
      <w:adjustRightInd w:val="0"/>
      <w:spacing w:after="120" w:line="285" w:lineRule="auto"/>
    </w:pPr>
    <w:rPr>
      <w:rFonts w:cs="Calibri"/>
      <w:color w:val="000000"/>
      <w:kern w:val="28"/>
    </w:rPr>
  </w:style>
  <w:style w:type="paragraph" w:styleId="Heading1">
    <w:name w:val="heading 1"/>
    <w:basedOn w:val="Normal"/>
    <w:next w:val="Normal"/>
    <w:link w:val="Heading1Char"/>
    <w:uiPriority w:val="9"/>
    <w:qFormat/>
    <w:rsid w:val="003D1066"/>
    <w:pPr>
      <w:widowControl/>
      <w:overflowPunct/>
      <w:autoSpaceDE/>
      <w:autoSpaceDN/>
      <w:adjustRightInd/>
      <w:spacing w:after="80" w:line="360" w:lineRule="exact"/>
      <w:outlineLvl w:val="0"/>
    </w:pPr>
    <w:rPr>
      <w:rFonts w:eastAsia="Calibri"/>
      <w:b/>
      <w:bCs/>
      <w:color w:val="002F5E"/>
      <w:kern w:val="0"/>
      <w:sz w:val="38"/>
      <w:szCs w:val="38"/>
    </w:rPr>
  </w:style>
  <w:style w:type="paragraph" w:styleId="Heading2">
    <w:name w:val="heading 2"/>
    <w:basedOn w:val="Normal"/>
    <w:next w:val="Normal"/>
    <w:link w:val="Heading2Char"/>
    <w:uiPriority w:val="9"/>
    <w:unhideWhenUsed/>
    <w:qFormat/>
    <w:rsid w:val="00DC2556"/>
    <w:pPr>
      <w:keepNext/>
      <w:widowControl/>
      <w:overflowPunct/>
      <w:autoSpaceDE/>
      <w:autoSpaceDN/>
      <w:adjustRightInd/>
      <w:spacing w:before="112" w:after="60" w:line="240" w:lineRule="auto"/>
      <w:outlineLvl w:val="1"/>
    </w:pPr>
    <w:rPr>
      <w:rFonts w:eastAsia="Calibri"/>
      <w:b/>
      <w:bCs/>
      <w:color w:val="720053"/>
      <w:kern w:val="0"/>
      <w:sz w:val="30"/>
      <w:szCs w:val="30"/>
    </w:rPr>
  </w:style>
  <w:style w:type="paragraph" w:styleId="Heading3">
    <w:name w:val="heading 3"/>
    <w:basedOn w:val="NSSEHeading2"/>
    <w:next w:val="Normal"/>
    <w:link w:val="Heading3Char"/>
    <w:uiPriority w:val="9"/>
    <w:unhideWhenUsed/>
    <w:qFormat/>
    <w:rsid w:val="00937BA2"/>
    <w:pPr>
      <w:widowControl w:val="0"/>
      <w:spacing w:before="100"/>
      <w:outlineLvl w:val="2"/>
    </w:pPr>
    <w:rPr>
      <w14:ligatures w14:val="none"/>
    </w:rPr>
  </w:style>
  <w:style w:type="paragraph" w:styleId="Heading4">
    <w:name w:val="heading 4"/>
    <w:basedOn w:val="NSSEHeading2"/>
    <w:next w:val="Normal"/>
    <w:link w:val="Heading4Char"/>
    <w:uiPriority w:val="9"/>
    <w:unhideWhenUsed/>
    <w:qFormat/>
    <w:rsid w:val="00F70575"/>
    <w:pPr>
      <w:widowControl w:val="0"/>
      <w:outlineLvl w:val="3"/>
    </w:pPr>
    <w:rPr>
      <w14:ligatures w14:val="none"/>
    </w:rPr>
  </w:style>
  <w:style w:type="paragraph" w:styleId="Heading5">
    <w:name w:val="heading 5"/>
    <w:basedOn w:val="H3"/>
    <w:next w:val="Normal"/>
    <w:link w:val="Heading5Char"/>
    <w:uiPriority w:val="9"/>
    <w:unhideWhenUsed/>
    <w:qFormat/>
    <w:rsid w:val="00984C61"/>
    <w:pPr>
      <w:keepNext/>
      <w:spacing w:before="80" w:after="80" w:line="240" w:lineRule="auto"/>
      <w:outlineLvl w:val="4"/>
    </w:pPr>
    <w:rPr>
      <w:rFonts w:ascii="Calibri" w:hAnsi="Calibri" w:cs="Calibri"/>
      <w:color w:val="002F5F"/>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bbody">
    <w:name w:val="nabbody"/>
    <w:basedOn w:val="Normal"/>
    <w:uiPriority w:val="99"/>
    <w:pPr>
      <w:spacing w:after="0"/>
    </w:pPr>
    <w:rPr>
      <w:rFonts w:ascii="Times New Roman" w:hAnsi="Times New Roman" w:cs="Times New Roman"/>
      <w:sz w:val="24"/>
      <w:szCs w:val="24"/>
    </w:rPr>
  </w:style>
  <w:style w:type="paragraph" w:styleId="Header">
    <w:name w:val="header"/>
    <w:basedOn w:val="Normal"/>
    <w:link w:val="HeaderChar"/>
    <w:uiPriority w:val="99"/>
    <w:unhideWhenUsed/>
    <w:rsid w:val="00C710FA"/>
    <w:pPr>
      <w:tabs>
        <w:tab w:val="center" w:pos="4680"/>
        <w:tab w:val="right" w:pos="9360"/>
      </w:tabs>
    </w:pPr>
  </w:style>
  <w:style w:type="character" w:customStyle="1" w:styleId="HeaderChar">
    <w:name w:val="Header Char"/>
    <w:link w:val="Header"/>
    <w:uiPriority w:val="99"/>
    <w:rsid w:val="00C710FA"/>
    <w:rPr>
      <w:rFonts w:ascii="Calibri" w:hAnsi="Calibri" w:cs="Calibri"/>
      <w:color w:val="000000"/>
      <w:kern w:val="28"/>
      <w:sz w:val="20"/>
      <w:szCs w:val="20"/>
    </w:rPr>
  </w:style>
  <w:style w:type="paragraph" w:styleId="Footer">
    <w:name w:val="footer"/>
    <w:basedOn w:val="Normal"/>
    <w:link w:val="FooterChar"/>
    <w:uiPriority w:val="99"/>
    <w:unhideWhenUsed/>
    <w:rsid w:val="00C710FA"/>
    <w:pPr>
      <w:tabs>
        <w:tab w:val="center" w:pos="4680"/>
        <w:tab w:val="right" w:pos="9360"/>
      </w:tabs>
    </w:pPr>
  </w:style>
  <w:style w:type="character" w:customStyle="1" w:styleId="FooterChar">
    <w:name w:val="Footer Char"/>
    <w:link w:val="Footer"/>
    <w:uiPriority w:val="99"/>
    <w:rsid w:val="00C710FA"/>
    <w:rPr>
      <w:rFonts w:ascii="Calibri" w:hAnsi="Calibri" w:cs="Calibri"/>
      <w:color w:val="000000"/>
      <w:kern w:val="28"/>
      <w:sz w:val="20"/>
      <w:szCs w:val="20"/>
    </w:rPr>
  </w:style>
  <w:style w:type="paragraph" w:customStyle="1" w:styleId="NSSEHeading1PMS242">
    <w:name w:val="NSSE Heading 1 (PMS 242)"/>
    <w:basedOn w:val="Normal"/>
    <w:link w:val="NSSEHeading1PMS242Char"/>
    <w:rsid w:val="00C710FA"/>
    <w:pPr>
      <w:overflowPunct/>
      <w:autoSpaceDE/>
      <w:autoSpaceDN/>
      <w:adjustRightInd/>
      <w:spacing w:before="80" w:after="0" w:line="240" w:lineRule="auto"/>
    </w:pPr>
    <w:rPr>
      <w:b/>
      <w:bCs/>
      <w:color w:val="772059"/>
      <w:sz w:val="52"/>
      <w:szCs w:val="48"/>
    </w:rPr>
  </w:style>
  <w:style w:type="paragraph" w:customStyle="1" w:styleId="NSSEHeading2PMS242">
    <w:name w:val="NSSE Heading 2 (PMS 242)"/>
    <w:basedOn w:val="Normal"/>
    <w:link w:val="NSSEHeading2PMS242Char"/>
    <w:rsid w:val="00C710FA"/>
    <w:pPr>
      <w:overflowPunct/>
      <w:autoSpaceDE/>
      <w:autoSpaceDN/>
      <w:adjustRightInd/>
      <w:spacing w:after="0"/>
    </w:pPr>
    <w:rPr>
      <w:b/>
      <w:bCs/>
      <w:color w:val="7A1A57"/>
      <w:sz w:val="38"/>
      <w:szCs w:val="38"/>
    </w:rPr>
  </w:style>
  <w:style w:type="character" w:customStyle="1" w:styleId="NSSEHeading1PMS242Char">
    <w:name w:val="NSSE Heading 1 (PMS 242) Char"/>
    <w:link w:val="NSSEHeading1PMS242"/>
    <w:rsid w:val="00C710FA"/>
    <w:rPr>
      <w:rFonts w:ascii="Calibri" w:eastAsia="Times New Roman" w:hAnsi="Calibri" w:cs="Calibri"/>
      <w:b/>
      <w:bCs/>
      <w:color w:val="772059"/>
      <w:kern w:val="28"/>
      <w:sz w:val="52"/>
      <w:szCs w:val="48"/>
    </w:rPr>
  </w:style>
  <w:style w:type="character" w:customStyle="1" w:styleId="NSSEHeading2PMS242Char">
    <w:name w:val="NSSE Heading 2 (PMS 242) Char"/>
    <w:link w:val="NSSEHeading2PMS242"/>
    <w:rsid w:val="00C710FA"/>
    <w:rPr>
      <w:rFonts w:ascii="Calibri" w:eastAsia="Times New Roman" w:hAnsi="Calibri" w:cs="Calibri"/>
      <w:b/>
      <w:bCs/>
      <w:color w:val="7A1A57"/>
      <w:kern w:val="28"/>
      <w:sz w:val="38"/>
      <w:szCs w:val="38"/>
    </w:rPr>
  </w:style>
  <w:style w:type="character" w:customStyle="1" w:styleId="Heading1Char">
    <w:name w:val="Heading 1 Char"/>
    <w:link w:val="Heading1"/>
    <w:uiPriority w:val="9"/>
    <w:rsid w:val="003D1066"/>
    <w:rPr>
      <w:rFonts w:eastAsia="Calibri" w:cs="Calibri"/>
      <w:b/>
      <w:bCs/>
      <w:color w:val="002F5E"/>
      <w:sz w:val="38"/>
      <w:szCs w:val="38"/>
    </w:rPr>
  </w:style>
  <w:style w:type="character" w:customStyle="1" w:styleId="Heading2Char">
    <w:name w:val="Heading 2 Char"/>
    <w:basedOn w:val="DefaultParagraphFont"/>
    <w:link w:val="Heading2"/>
    <w:uiPriority w:val="9"/>
    <w:rsid w:val="00DC2556"/>
    <w:rPr>
      <w:rFonts w:eastAsia="Calibri" w:cs="Calibri"/>
      <w:b/>
      <w:bCs/>
      <w:color w:val="720053"/>
      <w:sz w:val="30"/>
      <w:szCs w:val="30"/>
    </w:rPr>
  </w:style>
  <w:style w:type="character" w:customStyle="1" w:styleId="Heading3Char">
    <w:name w:val="Heading 3 Char"/>
    <w:basedOn w:val="DefaultParagraphFont"/>
    <w:link w:val="Heading3"/>
    <w:uiPriority w:val="9"/>
    <w:rsid w:val="00937BA2"/>
    <w:rPr>
      <w:rFonts w:cs="Calibri"/>
      <w:b/>
      <w:bCs/>
      <w:color w:val="002F5F"/>
      <w:kern w:val="28"/>
      <w:sz w:val="30"/>
      <w:szCs w:val="30"/>
      <w14:cntxtAlts/>
    </w:rPr>
  </w:style>
  <w:style w:type="paragraph" w:customStyle="1" w:styleId="NSSESectionDividerTitle">
    <w:name w:val="NSSE Section Divider (Title)"/>
    <w:basedOn w:val="Normal"/>
    <w:next w:val="Normal"/>
    <w:link w:val="NSSESectionDividerTitleChar"/>
    <w:qFormat/>
    <w:rsid w:val="00D53927"/>
    <w:pPr>
      <w:widowControl/>
      <w:pBdr>
        <w:top w:val="single" w:sz="24" w:space="1" w:color="417FDD"/>
      </w:pBdr>
      <w:overflowPunct/>
      <w:autoSpaceDE/>
      <w:autoSpaceDN/>
      <w:adjustRightInd/>
      <w:spacing w:line="286" w:lineRule="auto"/>
      <w:jc w:val="center"/>
    </w:pPr>
    <w:rPr>
      <w:b/>
      <w:bCs/>
      <w:color w:val="002D5F"/>
      <w:sz w:val="24"/>
      <w:szCs w:val="24"/>
    </w:rPr>
  </w:style>
  <w:style w:type="character" w:customStyle="1" w:styleId="NSSESectionDividerTitleChar">
    <w:name w:val="NSSE Section Divider (Title) Char"/>
    <w:link w:val="NSSESectionDividerTitle"/>
    <w:rsid w:val="00D53927"/>
    <w:rPr>
      <w:rFonts w:cs="Calibri"/>
      <w:b/>
      <w:bCs/>
      <w:color w:val="002D5F"/>
      <w:kern w:val="28"/>
      <w:sz w:val="24"/>
      <w:szCs w:val="24"/>
    </w:rPr>
  </w:style>
  <w:style w:type="paragraph" w:customStyle="1" w:styleId="NSSECheckedList">
    <w:name w:val="NSSE Checked List"/>
    <w:basedOn w:val="Normal"/>
    <w:link w:val="NSSECheckedListChar"/>
    <w:qFormat/>
    <w:rsid w:val="00F60B58"/>
    <w:pPr>
      <w:widowControl/>
      <w:numPr>
        <w:numId w:val="1"/>
      </w:numPr>
      <w:overflowPunct/>
      <w:autoSpaceDE/>
      <w:autoSpaceDN/>
      <w:adjustRightInd/>
      <w:spacing w:after="30" w:line="280" w:lineRule="exact"/>
      <w:ind w:left="504" w:hanging="216"/>
    </w:pPr>
    <w:rPr>
      <w:rFonts w:ascii="Times New Roman" w:hAnsi="Times New Roman" w:cs="Times New Roman"/>
      <w:sz w:val="22"/>
      <w:szCs w:val="22"/>
    </w:rPr>
  </w:style>
  <w:style w:type="character" w:customStyle="1" w:styleId="NSSECheckedListChar">
    <w:name w:val="NSSE Checked List Char"/>
    <w:link w:val="NSSECheckedList"/>
    <w:rsid w:val="00F60B58"/>
    <w:rPr>
      <w:rFonts w:ascii="Times New Roman" w:hAnsi="Times New Roman"/>
      <w:color w:val="000000"/>
      <w:kern w:val="28"/>
      <w:sz w:val="22"/>
      <w:szCs w:val="22"/>
    </w:rPr>
  </w:style>
  <w:style w:type="paragraph" w:customStyle="1" w:styleId="SectionDivider">
    <w:name w:val="Section Divider"/>
    <w:basedOn w:val="NSSESectionDividerTitle"/>
    <w:link w:val="SectionDividerChar"/>
    <w:rsid w:val="00F60B58"/>
  </w:style>
  <w:style w:type="character" w:customStyle="1" w:styleId="SectionDividerChar">
    <w:name w:val="Section Divider Char"/>
    <w:basedOn w:val="NSSESectionDividerTitleChar"/>
    <w:link w:val="SectionDivider"/>
    <w:rsid w:val="00F60B58"/>
    <w:rPr>
      <w:rFonts w:cs="Calibri"/>
      <w:b/>
      <w:bCs/>
      <w:color w:val="002D5F"/>
      <w:kern w:val="28"/>
      <w:sz w:val="24"/>
      <w:szCs w:val="24"/>
    </w:rPr>
  </w:style>
  <w:style w:type="character" w:styleId="CommentReference">
    <w:name w:val="annotation reference"/>
    <w:basedOn w:val="DefaultParagraphFont"/>
    <w:uiPriority w:val="99"/>
    <w:semiHidden/>
    <w:unhideWhenUsed/>
    <w:rsid w:val="00983F6C"/>
    <w:rPr>
      <w:sz w:val="16"/>
      <w:szCs w:val="16"/>
    </w:rPr>
  </w:style>
  <w:style w:type="paragraph" w:styleId="CommentText">
    <w:name w:val="annotation text"/>
    <w:basedOn w:val="Normal"/>
    <w:link w:val="CommentTextChar"/>
    <w:uiPriority w:val="99"/>
    <w:semiHidden/>
    <w:unhideWhenUsed/>
    <w:rsid w:val="00983F6C"/>
    <w:pPr>
      <w:spacing w:line="240" w:lineRule="auto"/>
    </w:pPr>
  </w:style>
  <w:style w:type="character" w:customStyle="1" w:styleId="CommentTextChar">
    <w:name w:val="Comment Text Char"/>
    <w:basedOn w:val="DefaultParagraphFont"/>
    <w:link w:val="CommentText"/>
    <w:uiPriority w:val="99"/>
    <w:semiHidden/>
    <w:rsid w:val="00983F6C"/>
    <w:rPr>
      <w:rFonts w:cs="Calibri"/>
      <w:color w:val="000000"/>
      <w:kern w:val="28"/>
    </w:rPr>
  </w:style>
  <w:style w:type="paragraph" w:styleId="CommentSubject">
    <w:name w:val="annotation subject"/>
    <w:basedOn w:val="CommentText"/>
    <w:next w:val="CommentText"/>
    <w:link w:val="CommentSubjectChar"/>
    <w:uiPriority w:val="99"/>
    <w:semiHidden/>
    <w:unhideWhenUsed/>
    <w:rsid w:val="00983F6C"/>
    <w:rPr>
      <w:b/>
      <w:bCs/>
    </w:rPr>
  </w:style>
  <w:style w:type="character" w:customStyle="1" w:styleId="CommentSubjectChar">
    <w:name w:val="Comment Subject Char"/>
    <w:basedOn w:val="CommentTextChar"/>
    <w:link w:val="CommentSubject"/>
    <w:uiPriority w:val="99"/>
    <w:semiHidden/>
    <w:rsid w:val="00983F6C"/>
    <w:rPr>
      <w:rFonts w:cs="Calibri"/>
      <w:b/>
      <w:bCs/>
      <w:color w:val="000000"/>
      <w:kern w:val="28"/>
    </w:rPr>
  </w:style>
  <w:style w:type="paragraph" w:styleId="BalloonText">
    <w:name w:val="Balloon Text"/>
    <w:basedOn w:val="Normal"/>
    <w:link w:val="BalloonTextChar"/>
    <w:uiPriority w:val="99"/>
    <w:semiHidden/>
    <w:unhideWhenUsed/>
    <w:rsid w:val="00983F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F6C"/>
    <w:rPr>
      <w:rFonts w:ascii="Segoe UI" w:hAnsi="Segoe UI" w:cs="Segoe UI"/>
      <w:color w:val="000000"/>
      <w:kern w:val="28"/>
      <w:sz w:val="18"/>
      <w:szCs w:val="18"/>
    </w:rPr>
  </w:style>
  <w:style w:type="paragraph" w:customStyle="1" w:styleId="NSSESectionDividerContent">
    <w:name w:val="NSSE Section Divider (Content)"/>
    <w:basedOn w:val="NSSESectionDividerTitle"/>
    <w:link w:val="NSSESectionDividerContentChar"/>
    <w:qFormat/>
    <w:rsid w:val="00812464"/>
    <w:pPr>
      <w:pBdr>
        <w:top w:val="none" w:sz="0" w:space="0" w:color="auto"/>
        <w:bottom w:val="single" w:sz="24" w:space="1" w:color="417FDD"/>
      </w:pBdr>
      <w:jc w:val="left"/>
    </w:pPr>
    <w:rPr>
      <w:b w:val="0"/>
      <w:bCs w:val="0"/>
      <w:color w:val="000000" w:themeColor="text1"/>
      <w:sz w:val="22"/>
      <w:szCs w:val="22"/>
    </w:rPr>
  </w:style>
  <w:style w:type="paragraph" w:customStyle="1" w:styleId="SectionDividerComplete">
    <w:name w:val="Section Divider (Complete)"/>
    <w:basedOn w:val="NSSESectionDividerTitle"/>
    <w:qFormat/>
    <w:rsid w:val="0034605C"/>
    <w:pPr>
      <w:pBdr>
        <w:bottom w:val="single" w:sz="24" w:space="1" w:color="417FDD"/>
      </w:pBdr>
      <w:spacing w:line="720" w:lineRule="auto"/>
    </w:pPr>
  </w:style>
  <w:style w:type="character" w:customStyle="1" w:styleId="NSSESectionDividerContentChar">
    <w:name w:val="NSSE Section Divider (Content) Char"/>
    <w:basedOn w:val="NSSESectionDividerTitleChar"/>
    <w:link w:val="NSSESectionDividerContent"/>
    <w:rsid w:val="00812464"/>
    <w:rPr>
      <w:rFonts w:cs="Calibri"/>
      <w:b w:val="0"/>
      <w:bCs w:val="0"/>
      <w:color w:val="000000" w:themeColor="text1"/>
      <w:kern w:val="28"/>
      <w:sz w:val="22"/>
      <w:szCs w:val="22"/>
    </w:rPr>
  </w:style>
  <w:style w:type="paragraph" w:customStyle="1" w:styleId="NSSEHeading1">
    <w:name w:val="NSSE Heading 1"/>
    <w:basedOn w:val="Normal"/>
    <w:rsid w:val="00322207"/>
    <w:pPr>
      <w:widowControl/>
      <w:overflowPunct/>
      <w:autoSpaceDE/>
      <w:autoSpaceDN/>
      <w:adjustRightInd/>
      <w:spacing w:before="120" w:line="380" w:lineRule="exact"/>
    </w:pPr>
    <w:rPr>
      <w:b/>
      <w:bCs/>
      <w:color w:val="772059"/>
      <w:sz w:val="38"/>
      <w:szCs w:val="38"/>
      <w14:ligatures w14:val="standard"/>
      <w14:cntxtAlts/>
    </w:rPr>
  </w:style>
  <w:style w:type="paragraph" w:customStyle="1" w:styleId="NSSEBasicText">
    <w:name w:val="NSSE Basic Text"/>
    <w:basedOn w:val="Normal"/>
    <w:rsid w:val="00322207"/>
    <w:pPr>
      <w:widowControl/>
      <w:overflowPunct/>
      <w:autoSpaceDE/>
      <w:autoSpaceDN/>
      <w:adjustRightInd/>
      <w:spacing w:line="260" w:lineRule="exact"/>
    </w:pPr>
    <w:rPr>
      <w:rFonts w:ascii="Times New Roman" w:hAnsi="Times New Roman" w:cs="Times New Roman"/>
      <w:sz w:val="21"/>
      <w:szCs w:val="21"/>
      <w14:ligatures w14:val="standard"/>
      <w14:cntxtAlts/>
    </w:rPr>
  </w:style>
  <w:style w:type="paragraph" w:customStyle="1" w:styleId="NSSEbulletlist1">
    <w:name w:val="NSSE bullet list 1"/>
    <w:basedOn w:val="Normal"/>
    <w:rsid w:val="00322207"/>
    <w:pPr>
      <w:widowControl/>
      <w:tabs>
        <w:tab w:val="left" w:pos="160"/>
      </w:tabs>
      <w:overflowPunct/>
      <w:autoSpaceDE/>
      <w:autoSpaceDN/>
      <w:adjustRightInd/>
      <w:spacing w:after="0" w:line="320" w:lineRule="exact"/>
      <w:ind w:left="360" w:firstLine="216"/>
    </w:pPr>
    <w:rPr>
      <w:rFonts w:ascii="Times New Roman" w:hAnsi="Times New Roman" w:cs="Times New Roman"/>
      <w:spacing w:val="-2"/>
      <w:sz w:val="21"/>
      <w:szCs w:val="21"/>
      <w14:ligatures w14:val="standard"/>
      <w14:cntxtAlts/>
    </w:rPr>
  </w:style>
  <w:style w:type="character" w:styleId="Hyperlink">
    <w:name w:val="Hyperlink"/>
    <w:basedOn w:val="DefaultParagraphFont"/>
    <w:uiPriority w:val="99"/>
    <w:unhideWhenUsed/>
    <w:rsid w:val="00322207"/>
    <w:rPr>
      <w:color w:val="0000FF"/>
      <w:u w:val="single"/>
    </w:rPr>
  </w:style>
  <w:style w:type="paragraph" w:styleId="PlainText">
    <w:name w:val="Plain Text"/>
    <w:basedOn w:val="Normal"/>
    <w:link w:val="PlainTextChar"/>
    <w:uiPriority w:val="99"/>
    <w:semiHidden/>
    <w:unhideWhenUsed/>
    <w:rsid w:val="00322207"/>
    <w:pPr>
      <w:widowControl/>
      <w:overflowPunct/>
      <w:autoSpaceDE/>
      <w:autoSpaceDN/>
      <w:adjustRightInd/>
      <w:spacing w:after="0" w:line="260" w:lineRule="exact"/>
    </w:pPr>
    <w:rPr>
      <w:rFonts w:ascii="Times New Roman" w:hAnsi="Times New Roman" w:cs="Times New Roman"/>
      <w:sz w:val="21"/>
      <w:szCs w:val="21"/>
      <w14:ligatures w14:val="standard"/>
      <w14:cntxtAlts/>
    </w:rPr>
  </w:style>
  <w:style w:type="character" w:customStyle="1" w:styleId="PlainTextChar">
    <w:name w:val="Plain Text Char"/>
    <w:basedOn w:val="DefaultParagraphFont"/>
    <w:link w:val="PlainText"/>
    <w:uiPriority w:val="99"/>
    <w:semiHidden/>
    <w:rsid w:val="00322207"/>
    <w:rPr>
      <w:rFonts w:ascii="Times New Roman" w:hAnsi="Times New Roman"/>
      <w:color w:val="000000"/>
      <w:kern w:val="28"/>
      <w:sz w:val="21"/>
      <w:szCs w:val="21"/>
      <w14:ligatures w14:val="standard"/>
      <w14:cntxtAlts/>
    </w:rPr>
  </w:style>
  <w:style w:type="paragraph" w:customStyle="1" w:styleId="NSSEboxtext1">
    <w:name w:val="NSSE box text 1"/>
    <w:basedOn w:val="Normal"/>
    <w:rsid w:val="00322207"/>
    <w:pPr>
      <w:widowControl/>
      <w:overflowPunct/>
      <w:autoSpaceDE/>
      <w:autoSpaceDN/>
      <w:adjustRightInd/>
      <w:spacing w:line="260" w:lineRule="exact"/>
    </w:pPr>
    <w:rPr>
      <w:sz w:val="21"/>
      <w:szCs w:val="21"/>
      <w14:ligatures w14:val="standard"/>
      <w14:cntxtAlts/>
    </w:rPr>
  </w:style>
  <w:style w:type="paragraph" w:customStyle="1" w:styleId="NSSEboxtitle1">
    <w:name w:val="NSSE box title 1"/>
    <w:basedOn w:val="Normal"/>
    <w:rsid w:val="00322207"/>
    <w:pPr>
      <w:widowControl/>
      <w:overflowPunct/>
      <w:autoSpaceDE/>
      <w:autoSpaceDN/>
      <w:adjustRightInd/>
      <w:spacing w:after="80" w:line="260" w:lineRule="exact"/>
    </w:pPr>
    <w:rPr>
      <w:b/>
      <w:bCs/>
      <w:caps/>
      <w:color w:val="772059"/>
      <w:sz w:val="24"/>
      <w:szCs w:val="24"/>
      <w14:ligatures w14:val="standard"/>
      <w14:cntxtAlts/>
    </w:rPr>
  </w:style>
  <w:style w:type="character" w:customStyle="1" w:styleId="Heading4Char">
    <w:name w:val="Heading 4 Char"/>
    <w:basedOn w:val="DefaultParagraphFont"/>
    <w:link w:val="Heading4"/>
    <w:uiPriority w:val="9"/>
    <w:rsid w:val="00F70575"/>
    <w:rPr>
      <w:rFonts w:cs="Calibri"/>
      <w:b/>
      <w:bCs/>
      <w:color w:val="002F5F"/>
      <w:kern w:val="28"/>
      <w:sz w:val="30"/>
      <w:szCs w:val="30"/>
      <w14:cntxtAlts/>
    </w:rPr>
  </w:style>
  <w:style w:type="paragraph" w:customStyle="1" w:styleId="NSSEheading20">
    <w:name w:val="NSSE heading 2"/>
    <w:basedOn w:val="Normal"/>
    <w:rsid w:val="00175D43"/>
    <w:pPr>
      <w:widowControl/>
      <w:tabs>
        <w:tab w:val="left" w:pos="160"/>
      </w:tabs>
      <w:overflowPunct/>
      <w:autoSpaceDE/>
      <w:autoSpaceDN/>
      <w:adjustRightInd/>
      <w:spacing w:after="80" w:line="300" w:lineRule="exact"/>
    </w:pPr>
    <w:rPr>
      <w:b/>
      <w:bCs/>
      <w:color w:val="772059"/>
      <w:sz w:val="30"/>
      <w:szCs w:val="30"/>
      <w14:ligatures w14:val="standard"/>
      <w14:cntxtAlts/>
    </w:rPr>
  </w:style>
  <w:style w:type="paragraph" w:customStyle="1" w:styleId="BasicParagraph">
    <w:name w:val="[Basic Paragraph]"/>
    <w:basedOn w:val="Normal"/>
    <w:rsid w:val="00D53F5D"/>
    <w:pPr>
      <w:widowControl/>
      <w:overflowPunct/>
      <w:autoSpaceDE/>
      <w:autoSpaceDN/>
      <w:adjustRightInd/>
      <w:spacing w:after="90" w:line="260" w:lineRule="exact"/>
    </w:pPr>
    <w:rPr>
      <w:rFonts w:ascii="Times New Roman" w:hAnsi="Times New Roman" w:cs="Times New Roman"/>
      <w:sz w:val="21"/>
      <w:szCs w:val="21"/>
      <w14:ligatures w14:val="standard"/>
      <w14:cntxtAlts/>
    </w:rPr>
  </w:style>
  <w:style w:type="paragraph" w:customStyle="1" w:styleId="H4">
    <w:name w:val="H4"/>
    <w:basedOn w:val="Normal"/>
    <w:rsid w:val="00D34200"/>
    <w:pPr>
      <w:widowControl/>
      <w:tabs>
        <w:tab w:val="left" w:pos="160"/>
      </w:tabs>
      <w:overflowPunct/>
      <w:autoSpaceDE/>
      <w:autoSpaceDN/>
      <w:adjustRightInd/>
      <w:spacing w:after="90" w:line="280" w:lineRule="exact"/>
    </w:pPr>
    <w:rPr>
      <w:rFonts w:ascii="Myriad Pro" w:hAnsi="Myriad Pro" w:cs="Times New Roman"/>
      <w:b/>
      <w:bCs/>
      <w:sz w:val="24"/>
      <w:szCs w:val="24"/>
      <w14:ligatures w14:val="standard"/>
      <w14:cntxtAlts/>
    </w:rPr>
  </w:style>
  <w:style w:type="paragraph" w:customStyle="1" w:styleId="NSSEboxheading1">
    <w:name w:val="NSSE box heading 1"/>
    <w:basedOn w:val="Normal"/>
    <w:rsid w:val="00D34200"/>
    <w:pPr>
      <w:widowControl/>
      <w:overflowPunct/>
      <w:autoSpaceDE/>
      <w:autoSpaceDN/>
      <w:adjustRightInd/>
      <w:spacing w:after="0" w:line="260" w:lineRule="exact"/>
    </w:pPr>
    <w:rPr>
      <w:b/>
      <w:bCs/>
      <w:color w:val="820053"/>
      <w:sz w:val="21"/>
      <w:szCs w:val="21"/>
      <w14:ligatures w14:val="standard"/>
      <w14:cntxtAlts/>
    </w:rPr>
  </w:style>
  <w:style w:type="table" w:styleId="TableGrid">
    <w:name w:val="Table Grid"/>
    <w:basedOn w:val="TableNormal"/>
    <w:uiPriority w:val="59"/>
    <w:rsid w:val="00586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SSENumberList">
    <w:name w:val="NSSE Number List"/>
    <w:basedOn w:val="Normal"/>
    <w:rsid w:val="003B4A80"/>
    <w:pPr>
      <w:widowControl/>
      <w:overflowPunct/>
      <w:autoSpaceDE/>
      <w:autoSpaceDN/>
      <w:adjustRightInd/>
      <w:spacing w:line="260" w:lineRule="exact"/>
      <w:ind w:left="504" w:hanging="288"/>
    </w:pPr>
    <w:rPr>
      <w:rFonts w:ascii="Times New Roman" w:hAnsi="Times New Roman" w:cs="Times New Roman"/>
      <w:sz w:val="21"/>
      <w:szCs w:val="21"/>
      <w14:ligatures w14:val="standard"/>
      <w14:cntxtAlts/>
    </w:rPr>
  </w:style>
  <w:style w:type="paragraph" w:customStyle="1" w:styleId="IB">
    <w:name w:val="IB"/>
    <w:basedOn w:val="Normal"/>
    <w:rsid w:val="00885944"/>
    <w:pPr>
      <w:widowControl/>
      <w:tabs>
        <w:tab w:val="left" w:pos="-31680"/>
        <w:tab w:val="left" w:pos="219"/>
      </w:tabs>
      <w:overflowPunct/>
      <w:autoSpaceDE/>
      <w:autoSpaceDN/>
      <w:adjustRightInd/>
      <w:spacing w:after="90" w:line="240" w:lineRule="exact"/>
      <w:ind w:left="288" w:right="288"/>
    </w:pPr>
    <w:rPr>
      <w:rFonts w:ascii="Times New Roman" w:hAnsi="Times New Roman" w:cs="Times New Roman"/>
      <w14:ligatures w14:val="standard"/>
      <w14:cntxtAlts/>
    </w:rPr>
  </w:style>
  <w:style w:type="paragraph" w:customStyle="1" w:styleId="CHARTTEXT">
    <w:name w:val="CHART TEXT"/>
    <w:basedOn w:val="Normal"/>
    <w:rsid w:val="00552FB4"/>
    <w:pPr>
      <w:widowControl/>
      <w:tabs>
        <w:tab w:val="left" w:pos="-31680"/>
      </w:tabs>
      <w:overflowPunct/>
      <w:autoSpaceDE/>
      <w:autoSpaceDN/>
      <w:adjustRightInd/>
      <w:spacing w:after="0" w:line="280" w:lineRule="exact"/>
    </w:pPr>
    <w:rPr>
      <w:rFonts w:ascii="Myriad Pro" w:hAnsi="Myriad Pro" w:cs="Times New Roman"/>
      <w14:ligatures w14:val="standard"/>
      <w14:cntxtAlts/>
    </w:rPr>
  </w:style>
  <w:style w:type="paragraph" w:customStyle="1" w:styleId="H1">
    <w:name w:val="H1"/>
    <w:basedOn w:val="Normal"/>
    <w:rsid w:val="006D653F"/>
    <w:pPr>
      <w:widowControl/>
      <w:tabs>
        <w:tab w:val="left" w:pos="160"/>
      </w:tabs>
      <w:overflowPunct/>
      <w:autoSpaceDE/>
      <w:autoSpaceDN/>
      <w:adjustRightInd/>
      <w:spacing w:before="29" w:after="90" w:line="360" w:lineRule="exact"/>
    </w:pPr>
    <w:rPr>
      <w:rFonts w:ascii="Myriad Pro" w:hAnsi="Myriad Pro" w:cs="Times New Roman"/>
      <w:b/>
      <w:bCs/>
      <w:w w:val="90"/>
      <w:sz w:val="32"/>
      <w:szCs w:val="32"/>
      <w14:ligatures w14:val="standard"/>
      <w14:cntxtAlts/>
    </w:rPr>
  </w:style>
  <w:style w:type="paragraph" w:customStyle="1" w:styleId="B">
    <w:name w:val="B"/>
    <w:basedOn w:val="Normal"/>
    <w:rsid w:val="006D653F"/>
    <w:pPr>
      <w:widowControl/>
      <w:tabs>
        <w:tab w:val="left" w:pos="160"/>
      </w:tabs>
      <w:overflowPunct/>
      <w:autoSpaceDE/>
      <w:autoSpaceDN/>
      <w:adjustRightInd/>
      <w:spacing w:after="180" w:line="260" w:lineRule="exact"/>
    </w:pPr>
    <w:rPr>
      <w:rFonts w:ascii="Times New Roman" w:hAnsi="Times New Roman" w:cs="Times New Roman"/>
      <w14:ligatures w14:val="standard"/>
      <w14:cntxtAlts/>
    </w:rPr>
  </w:style>
  <w:style w:type="paragraph" w:customStyle="1" w:styleId="indentedbodytext">
    <w:name w:val="indented body text"/>
    <w:basedOn w:val="Normal"/>
    <w:rsid w:val="006D653F"/>
    <w:pPr>
      <w:widowControl/>
      <w:tabs>
        <w:tab w:val="left" w:pos="160"/>
      </w:tabs>
      <w:overflowPunct/>
      <w:autoSpaceDE/>
      <w:autoSpaceDN/>
      <w:adjustRightInd/>
      <w:spacing w:after="0" w:line="260" w:lineRule="exact"/>
      <w:ind w:left="360" w:right="360"/>
    </w:pPr>
    <w:rPr>
      <w:rFonts w:ascii="Sabon Roman" w:hAnsi="Sabon Roman" w:cs="Times New Roman"/>
      <w:i/>
      <w:iCs/>
      <w14:ligatures w14:val="standard"/>
      <w14:cntxtAlts/>
    </w:rPr>
  </w:style>
  <w:style w:type="paragraph" w:customStyle="1" w:styleId="TIP">
    <w:name w:val="TIP #"/>
    <w:basedOn w:val="Normal"/>
    <w:rsid w:val="006D653F"/>
    <w:pPr>
      <w:widowControl/>
      <w:tabs>
        <w:tab w:val="left" w:pos="160"/>
      </w:tabs>
      <w:overflowPunct/>
      <w:autoSpaceDE/>
      <w:autoSpaceDN/>
      <w:adjustRightInd/>
      <w:spacing w:before="144" w:after="0" w:line="280" w:lineRule="exact"/>
    </w:pPr>
    <w:rPr>
      <w:rFonts w:ascii="Myriad Pro" w:hAnsi="Myriad Pro" w:cs="Times New Roman"/>
      <w:b/>
      <w:bCs/>
      <w:sz w:val="22"/>
      <w:szCs w:val="22"/>
      <w14:ligatures w14:val="standard"/>
      <w14:cntxtAlts/>
    </w:rPr>
  </w:style>
  <w:style w:type="paragraph" w:customStyle="1" w:styleId="H3">
    <w:name w:val="H3"/>
    <w:basedOn w:val="Normal"/>
    <w:rsid w:val="006D653F"/>
    <w:pPr>
      <w:widowControl/>
      <w:tabs>
        <w:tab w:val="left" w:pos="160"/>
      </w:tabs>
      <w:overflowPunct/>
      <w:autoSpaceDE/>
      <w:autoSpaceDN/>
      <w:adjustRightInd/>
      <w:spacing w:after="90" w:line="280" w:lineRule="exact"/>
    </w:pPr>
    <w:rPr>
      <w:rFonts w:ascii="Myriad Pro" w:hAnsi="Myriad Pro" w:cs="Times New Roman"/>
      <w:b/>
      <w:bCs/>
      <w:sz w:val="24"/>
      <w:szCs w:val="24"/>
      <w14:ligatures w14:val="standard"/>
      <w14:cntxtAlts/>
    </w:rPr>
  </w:style>
  <w:style w:type="paragraph" w:styleId="ListParagraph">
    <w:name w:val="List Paragraph"/>
    <w:basedOn w:val="Normal"/>
    <w:uiPriority w:val="34"/>
    <w:qFormat/>
    <w:rsid w:val="007C66D6"/>
    <w:pPr>
      <w:widowControl/>
      <w:overflowPunct/>
      <w:autoSpaceDE/>
      <w:autoSpaceDN/>
      <w:adjustRightInd/>
      <w:spacing w:after="200" w:line="276" w:lineRule="auto"/>
      <w:ind w:left="720"/>
      <w:contextualSpacing/>
    </w:pPr>
    <w:rPr>
      <w:rFonts w:ascii="Garamond" w:eastAsiaTheme="minorHAnsi" w:hAnsi="Garamond" w:cstheme="minorBidi"/>
      <w:color w:val="auto"/>
      <w:kern w:val="0"/>
      <w:sz w:val="24"/>
      <w:szCs w:val="22"/>
    </w:rPr>
  </w:style>
  <w:style w:type="table" w:customStyle="1" w:styleId="TableGrid1">
    <w:name w:val="Table Grid1"/>
    <w:basedOn w:val="TableNormal"/>
    <w:next w:val="TableGrid"/>
    <w:uiPriority w:val="59"/>
    <w:rsid w:val="007C66D6"/>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SSEbodytext">
    <w:name w:val="NSSE body text"/>
    <w:basedOn w:val="Normal"/>
    <w:rsid w:val="005B3160"/>
    <w:pPr>
      <w:widowControl/>
      <w:overflowPunct/>
      <w:autoSpaceDE/>
      <w:autoSpaceDN/>
      <w:adjustRightInd/>
      <w:spacing w:line="260" w:lineRule="exact"/>
    </w:pPr>
    <w:rPr>
      <w:rFonts w:ascii="Times New Roman" w:hAnsi="Times New Roman" w:cs="Times New Roman"/>
      <w:sz w:val="21"/>
      <w:szCs w:val="21"/>
      <w14:ligatures w14:val="standard"/>
      <w14:cntxtAlts/>
    </w:rPr>
  </w:style>
  <w:style w:type="paragraph" w:customStyle="1" w:styleId="H2">
    <w:name w:val="H2"/>
    <w:basedOn w:val="Normal"/>
    <w:rsid w:val="005B3160"/>
    <w:pPr>
      <w:widowControl/>
      <w:tabs>
        <w:tab w:val="left" w:pos="160"/>
      </w:tabs>
      <w:overflowPunct/>
      <w:autoSpaceDE/>
      <w:autoSpaceDN/>
      <w:adjustRightInd/>
      <w:spacing w:after="90" w:line="280" w:lineRule="exact"/>
    </w:pPr>
    <w:rPr>
      <w:rFonts w:ascii="Myriad Pro" w:hAnsi="Myriad Pro" w:cs="Times New Roman"/>
      <w:b/>
      <w:bCs/>
      <w:sz w:val="28"/>
      <w:szCs w:val="28"/>
      <w14:ligatures w14:val="standard"/>
      <w14:cntxtAlts/>
    </w:rPr>
  </w:style>
  <w:style w:type="paragraph" w:customStyle="1" w:styleId="NSSEBulletList">
    <w:name w:val="NSSE Bullet List"/>
    <w:basedOn w:val="Normal"/>
    <w:rsid w:val="008D39F2"/>
    <w:pPr>
      <w:widowControl/>
      <w:overflowPunct/>
      <w:autoSpaceDE/>
      <w:autoSpaceDN/>
      <w:adjustRightInd/>
      <w:spacing w:line="240" w:lineRule="exact"/>
      <w:ind w:left="504" w:hanging="288"/>
    </w:pPr>
    <w:rPr>
      <w:rFonts w:ascii="Times New Roman" w:hAnsi="Times New Roman" w:cs="Times New Roman"/>
      <w:sz w:val="21"/>
      <w:szCs w:val="21"/>
      <w14:ligatures w14:val="standard"/>
      <w14:cntxtAlts/>
    </w:rPr>
  </w:style>
  <w:style w:type="character" w:styleId="FollowedHyperlink">
    <w:name w:val="FollowedHyperlink"/>
    <w:basedOn w:val="DefaultParagraphFont"/>
    <w:uiPriority w:val="99"/>
    <w:semiHidden/>
    <w:unhideWhenUsed/>
    <w:rsid w:val="003E12DB"/>
    <w:rPr>
      <w:color w:val="800080" w:themeColor="followedHyperlink"/>
      <w:u w:val="single"/>
    </w:rPr>
  </w:style>
  <w:style w:type="paragraph" w:customStyle="1" w:styleId="NSSEHeading2">
    <w:name w:val="NSSE Heading 2"/>
    <w:basedOn w:val="Normal"/>
    <w:rsid w:val="008F6F4C"/>
    <w:pPr>
      <w:widowControl/>
      <w:overflowPunct/>
      <w:autoSpaceDE/>
      <w:autoSpaceDN/>
      <w:adjustRightInd/>
      <w:spacing w:before="80" w:after="80" w:line="192" w:lineRule="auto"/>
    </w:pPr>
    <w:rPr>
      <w:b/>
      <w:bCs/>
      <w:color w:val="002F5F"/>
      <w:sz w:val="30"/>
      <w:szCs w:val="30"/>
      <w14:ligatures w14:val="standard"/>
      <w14:cntxtAlts/>
    </w:rPr>
  </w:style>
  <w:style w:type="paragraph" w:customStyle="1" w:styleId="NSSEHeading3">
    <w:name w:val="NSSE Heading 3"/>
    <w:basedOn w:val="Normal"/>
    <w:rsid w:val="00B26EB0"/>
    <w:pPr>
      <w:widowControl/>
      <w:tabs>
        <w:tab w:val="left" w:pos="160"/>
      </w:tabs>
      <w:overflowPunct/>
      <w:autoSpaceDE/>
      <w:autoSpaceDN/>
      <w:adjustRightInd/>
      <w:spacing w:after="80" w:line="240" w:lineRule="auto"/>
    </w:pPr>
    <w:rPr>
      <w:b/>
      <w:bCs/>
      <w:color w:val="002F5F"/>
      <w:sz w:val="24"/>
      <w:szCs w:val="24"/>
      <w14:ligatures w14:val="standard"/>
      <w14:cntxtAlts/>
    </w:rPr>
  </w:style>
  <w:style w:type="paragraph" w:customStyle="1" w:styleId="NSSEBodyText0">
    <w:name w:val="NSSE Body Text"/>
    <w:basedOn w:val="Normal"/>
    <w:rsid w:val="008F6F4C"/>
    <w:pPr>
      <w:widowControl/>
      <w:overflowPunct/>
      <w:autoSpaceDE/>
      <w:autoSpaceDN/>
      <w:adjustRightInd/>
      <w:spacing w:line="260" w:lineRule="exact"/>
    </w:pPr>
    <w:rPr>
      <w:rFonts w:ascii="Times New Roman" w:hAnsi="Times New Roman" w:cs="Times New Roman"/>
      <w:sz w:val="21"/>
      <w:szCs w:val="21"/>
      <w14:ligatures w14:val="standard"/>
      <w14:cntxtAlts/>
    </w:rPr>
  </w:style>
  <w:style w:type="paragraph" w:customStyle="1" w:styleId="Default">
    <w:name w:val="Default"/>
    <w:rsid w:val="001E0BC0"/>
    <w:pPr>
      <w:autoSpaceDE w:val="0"/>
      <w:autoSpaceDN w:val="0"/>
      <w:adjustRightInd w:val="0"/>
    </w:pPr>
    <w:rPr>
      <w:rFonts w:eastAsiaTheme="minorHAnsi" w:cs="Calibri"/>
      <w:color w:val="000000"/>
      <w:sz w:val="24"/>
      <w:szCs w:val="24"/>
    </w:rPr>
  </w:style>
  <w:style w:type="character" w:customStyle="1" w:styleId="Heading5Char">
    <w:name w:val="Heading 5 Char"/>
    <w:basedOn w:val="DefaultParagraphFont"/>
    <w:link w:val="Heading5"/>
    <w:uiPriority w:val="9"/>
    <w:rsid w:val="00984C61"/>
    <w:rPr>
      <w:rFonts w:cs="Calibri"/>
      <w:b/>
      <w:bCs/>
      <w:color w:val="002F5F"/>
      <w:kern w:val="28"/>
      <w:sz w:val="24"/>
      <w:szCs w:val="24"/>
      <w14:cntxtAlts/>
    </w:rPr>
  </w:style>
  <w:style w:type="paragraph" w:styleId="BodyText">
    <w:name w:val="Body Text"/>
    <w:basedOn w:val="Normal"/>
    <w:link w:val="BodyTextChar"/>
    <w:uiPriority w:val="1"/>
    <w:qFormat/>
    <w:rsid w:val="009E1014"/>
    <w:pPr>
      <w:overflowPunct/>
      <w:autoSpaceDE/>
      <w:autoSpaceDN/>
      <w:adjustRightInd/>
      <w:spacing w:after="0" w:line="240" w:lineRule="auto"/>
      <w:ind w:left="118"/>
    </w:pPr>
    <w:rPr>
      <w:rFonts w:ascii="Times New Roman" w:hAnsi="Times New Roman" w:cstheme="minorBidi"/>
      <w:color w:val="auto"/>
      <w:kern w:val="0"/>
      <w:sz w:val="21"/>
      <w:szCs w:val="21"/>
    </w:rPr>
  </w:style>
  <w:style w:type="character" w:customStyle="1" w:styleId="BodyTextChar">
    <w:name w:val="Body Text Char"/>
    <w:basedOn w:val="DefaultParagraphFont"/>
    <w:link w:val="BodyText"/>
    <w:uiPriority w:val="1"/>
    <w:rsid w:val="009E1014"/>
    <w:rPr>
      <w:rFonts w:ascii="Times New Roman" w:hAnsi="Times New Roman" w:cstheme="minorBidi"/>
      <w:sz w:val="21"/>
      <w:szCs w:val="21"/>
    </w:rPr>
  </w:style>
  <w:style w:type="paragraph" w:styleId="Title">
    <w:name w:val="Title"/>
    <w:basedOn w:val="Normal"/>
    <w:next w:val="Normal"/>
    <w:link w:val="TitleChar"/>
    <w:uiPriority w:val="10"/>
    <w:qFormat/>
    <w:rsid w:val="0059217E"/>
    <w:pPr>
      <w:spacing w:after="0" w:line="240" w:lineRule="auto"/>
      <w:ind w:right="150"/>
      <w:jc w:val="right"/>
    </w:pPr>
    <w:rPr>
      <w:b/>
      <w:color w:val="7A1A57" w:themeColor="text2"/>
      <w:sz w:val="56"/>
      <w:szCs w:val="56"/>
    </w:rPr>
  </w:style>
  <w:style w:type="character" w:customStyle="1" w:styleId="TitleChar">
    <w:name w:val="Title Char"/>
    <w:basedOn w:val="DefaultParagraphFont"/>
    <w:link w:val="Title"/>
    <w:uiPriority w:val="10"/>
    <w:rsid w:val="0059217E"/>
    <w:rPr>
      <w:rFonts w:cs="Calibri"/>
      <w:b/>
      <w:color w:val="7A1A57" w:themeColor="text2"/>
      <w:kern w:val="28"/>
      <w:sz w:val="56"/>
      <w:szCs w:val="56"/>
    </w:rPr>
  </w:style>
  <w:style w:type="paragraph" w:styleId="NoSpacing">
    <w:name w:val="No Spacing"/>
    <w:uiPriority w:val="1"/>
    <w:qFormat/>
    <w:rsid w:val="0059217E"/>
    <w:pPr>
      <w:widowControl w:val="0"/>
      <w:overflowPunct w:val="0"/>
      <w:autoSpaceDE w:val="0"/>
      <w:autoSpaceDN w:val="0"/>
      <w:adjustRightInd w:val="0"/>
    </w:pPr>
    <w:rPr>
      <w:rFonts w:cs="Calibri"/>
      <w:color w:val="000000"/>
      <w:kern w:val="28"/>
    </w:rPr>
  </w:style>
  <w:style w:type="paragraph" w:customStyle="1" w:styleId="OverviewText">
    <w:name w:val="Overview Text"/>
    <w:basedOn w:val="NSSEBodyText0"/>
    <w:qFormat/>
    <w:rsid w:val="00840626"/>
    <w:pPr>
      <w:spacing w:line="259" w:lineRule="auto"/>
    </w:pPr>
    <w:rPr>
      <w:rFonts w:eastAsia="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9131">
      <w:bodyDiv w:val="1"/>
      <w:marLeft w:val="0"/>
      <w:marRight w:val="0"/>
      <w:marTop w:val="0"/>
      <w:marBottom w:val="0"/>
      <w:divBdr>
        <w:top w:val="none" w:sz="0" w:space="0" w:color="auto"/>
        <w:left w:val="none" w:sz="0" w:space="0" w:color="auto"/>
        <w:bottom w:val="none" w:sz="0" w:space="0" w:color="auto"/>
        <w:right w:val="none" w:sz="0" w:space="0" w:color="auto"/>
      </w:divBdr>
    </w:div>
    <w:div w:id="26150694">
      <w:bodyDiv w:val="1"/>
      <w:marLeft w:val="0"/>
      <w:marRight w:val="0"/>
      <w:marTop w:val="0"/>
      <w:marBottom w:val="0"/>
      <w:divBdr>
        <w:top w:val="none" w:sz="0" w:space="0" w:color="auto"/>
        <w:left w:val="none" w:sz="0" w:space="0" w:color="auto"/>
        <w:bottom w:val="none" w:sz="0" w:space="0" w:color="auto"/>
        <w:right w:val="none" w:sz="0" w:space="0" w:color="auto"/>
      </w:divBdr>
    </w:div>
    <w:div w:id="38239794">
      <w:bodyDiv w:val="1"/>
      <w:marLeft w:val="0"/>
      <w:marRight w:val="0"/>
      <w:marTop w:val="0"/>
      <w:marBottom w:val="0"/>
      <w:divBdr>
        <w:top w:val="none" w:sz="0" w:space="0" w:color="auto"/>
        <w:left w:val="none" w:sz="0" w:space="0" w:color="auto"/>
        <w:bottom w:val="none" w:sz="0" w:space="0" w:color="auto"/>
        <w:right w:val="none" w:sz="0" w:space="0" w:color="auto"/>
      </w:divBdr>
    </w:div>
    <w:div w:id="38601089">
      <w:bodyDiv w:val="1"/>
      <w:marLeft w:val="0"/>
      <w:marRight w:val="0"/>
      <w:marTop w:val="0"/>
      <w:marBottom w:val="0"/>
      <w:divBdr>
        <w:top w:val="none" w:sz="0" w:space="0" w:color="auto"/>
        <w:left w:val="none" w:sz="0" w:space="0" w:color="auto"/>
        <w:bottom w:val="none" w:sz="0" w:space="0" w:color="auto"/>
        <w:right w:val="none" w:sz="0" w:space="0" w:color="auto"/>
      </w:divBdr>
    </w:div>
    <w:div w:id="49960859">
      <w:bodyDiv w:val="1"/>
      <w:marLeft w:val="0"/>
      <w:marRight w:val="0"/>
      <w:marTop w:val="0"/>
      <w:marBottom w:val="0"/>
      <w:divBdr>
        <w:top w:val="none" w:sz="0" w:space="0" w:color="auto"/>
        <w:left w:val="none" w:sz="0" w:space="0" w:color="auto"/>
        <w:bottom w:val="none" w:sz="0" w:space="0" w:color="auto"/>
        <w:right w:val="none" w:sz="0" w:space="0" w:color="auto"/>
      </w:divBdr>
    </w:div>
    <w:div w:id="59795218">
      <w:bodyDiv w:val="1"/>
      <w:marLeft w:val="0"/>
      <w:marRight w:val="0"/>
      <w:marTop w:val="0"/>
      <w:marBottom w:val="0"/>
      <w:divBdr>
        <w:top w:val="none" w:sz="0" w:space="0" w:color="auto"/>
        <w:left w:val="none" w:sz="0" w:space="0" w:color="auto"/>
        <w:bottom w:val="none" w:sz="0" w:space="0" w:color="auto"/>
        <w:right w:val="none" w:sz="0" w:space="0" w:color="auto"/>
      </w:divBdr>
    </w:div>
    <w:div w:id="61489497">
      <w:bodyDiv w:val="1"/>
      <w:marLeft w:val="0"/>
      <w:marRight w:val="0"/>
      <w:marTop w:val="0"/>
      <w:marBottom w:val="0"/>
      <w:divBdr>
        <w:top w:val="none" w:sz="0" w:space="0" w:color="auto"/>
        <w:left w:val="none" w:sz="0" w:space="0" w:color="auto"/>
        <w:bottom w:val="none" w:sz="0" w:space="0" w:color="auto"/>
        <w:right w:val="none" w:sz="0" w:space="0" w:color="auto"/>
      </w:divBdr>
    </w:div>
    <w:div w:id="63532403">
      <w:bodyDiv w:val="1"/>
      <w:marLeft w:val="0"/>
      <w:marRight w:val="0"/>
      <w:marTop w:val="0"/>
      <w:marBottom w:val="0"/>
      <w:divBdr>
        <w:top w:val="none" w:sz="0" w:space="0" w:color="auto"/>
        <w:left w:val="none" w:sz="0" w:space="0" w:color="auto"/>
        <w:bottom w:val="none" w:sz="0" w:space="0" w:color="auto"/>
        <w:right w:val="none" w:sz="0" w:space="0" w:color="auto"/>
      </w:divBdr>
    </w:div>
    <w:div w:id="66611610">
      <w:bodyDiv w:val="1"/>
      <w:marLeft w:val="0"/>
      <w:marRight w:val="0"/>
      <w:marTop w:val="0"/>
      <w:marBottom w:val="0"/>
      <w:divBdr>
        <w:top w:val="none" w:sz="0" w:space="0" w:color="auto"/>
        <w:left w:val="none" w:sz="0" w:space="0" w:color="auto"/>
        <w:bottom w:val="none" w:sz="0" w:space="0" w:color="auto"/>
        <w:right w:val="none" w:sz="0" w:space="0" w:color="auto"/>
      </w:divBdr>
    </w:div>
    <w:div w:id="68621393">
      <w:bodyDiv w:val="1"/>
      <w:marLeft w:val="0"/>
      <w:marRight w:val="0"/>
      <w:marTop w:val="0"/>
      <w:marBottom w:val="0"/>
      <w:divBdr>
        <w:top w:val="none" w:sz="0" w:space="0" w:color="auto"/>
        <w:left w:val="none" w:sz="0" w:space="0" w:color="auto"/>
        <w:bottom w:val="none" w:sz="0" w:space="0" w:color="auto"/>
        <w:right w:val="none" w:sz="0" w:space="0" w:color="auto"/>
      </w:divBdr>
    </w:div>
    <w:div w:id="74203472">
      <w:bodyDiv w:val="1"/>
      <w:marLeft w:val="0"/>
      <w:marRight w:val="0"/>
      <w:marTop w:val="0"/>
      <w:marBottom w:val="0"/>
      <w:divBdr>
        <w:top w:val="none" w:sz="0" w:space="0" w:color="auto"/>
        <w:left w:val="none" w:sz="0" w:space="0" w:color="auto"/>
        <w:bottom w:val="none" w:sz="0" w:space="0" w:color="auto"/>
        <w:right w:val="none" w:sz="0" w:space="0" w:color="auto"/>
      </w:divBdr>
    </w:div>
    <w:div w:id="93401373">
      <w:bodyDiv w:val="1"/>
      <w:marLeft w:val="0"/>
      <w:marRight w:val="0"/>
      <w:marTop w:val="0"/>
      <w:marBottom w:val="0"/>
      <w:divBdr>
        <w:top w:val="none" w:sz="0" w:space="0" w:color="auto"/>
        <w:left w:val="none" w:sz="0" w:space="0" w:color="auto"/>
        <w:bottom w:val="none" w:sz="0" w:space="0" w:color="auto"/>
        <w:right w:val="none" w:sz="0" w:space="0" w:color="auto"/>
      </w:divBdr>
    </w:div>
    <w:div w:id="94980025">
      <w:bodyDiv w:val="1"/>
      <w:marLeft w:val="0"/>
      <w:marRight w:val="0"/>
      <w:marTop w:val="0"/>
      <w:marBottom w:val="0"/>
      <w:divBdr>
        <w:top w:val="none" w:sz="0" w:space="0" w:color="auto"/>
        <w:left w:val="none" w:sz="0" w:space="0" w:color="auto"/>
        <w:bottom w:val="none" w:sz="0" w:space="0" w:color="auto"/>
        <w:right w:val="none" w:sz="0" w:space="0" w:color="auto"/>
      </w:divBdr>
    </w:div>
    <w:div w:id="99418728">
      <w:bodyDiv w:val="1"/>
      <w:marLeft w:val="0"/>
      <w:marRight w:val="0"/>
      <w:marTop w:val="0"/>
      <w:marBottom w:val="0"/>
      <w:divBdr>
        <w:top w:val="none" w:sz="0" w:space="0" w:color="auto"/>
        <w:left w:val="none" w:sz="0" w:space="0" w:color="auto"/>
        <w:bottom w:val="none" w:sz="0" w:space="0" w:color="auto"/>
        <w:right w:val="none" w:sz="0" w:space="0" w:color="auto"/>
      </w:divBdr>
    </w:div>
    <w:div w:id="102191914">
      <w:bodyDiv w:val="1"/>
      <w:marLeft w:val="0"/>
      <w:marRight w:val="0"/>
      <w:marTop w:val="0"/>
      <w:marBottom w:val="0"/>
      <w:divBdr>
        <w:top w:val="none" w:sz="0" w:space="0" w:color="auto"/>
        <w:left w:val="none" w:sz="0" w:space="0" w:color="auto"/>
        <w:bottom w:val="none" w:sz="0" w:space="0" w:color="auto"/>
        <w:right w:val="none" w:sz="0" w:space="0" w:color="auto"/>
      </w:divBdr>
    </w:div>
    <w:div w:id="104689535">
      <w:bodyDiv w:val="1"/>
      <w:marLeft w:val="0"/>
      <w:marRight w:val="0"/>
      <w:marTop w:val="0"/>
      <w:marBottom w:val="0"/>
      <w:divBdr>
        <w:top w:val="none" w:sz="0" w:space="0" w:color="auto"/>
        <w:left w:val="none" w:sz="0" w:space="0" w:color="auto"/>
        <w:bottom w:val="none" w:sz="0" w:space="0" w:color="auto"/>
        <w:right w:val="none" w:sz="0" w:space="0" w:color="auto"/>
      </w:divBdr>
    </w:div>
    <w:div w:id="108550257">
      <w:bodyDiv w:val="1"/>
      <w:marLeft w:val="0"/>
      <w:marRight w:val="0"/>
      <w:marTop w:val="0"/>
      <w:marBottom w:val="0"/>
      <w:divBdr>
        <w:top w:val="none" w:sz="0" w:space="0" w:color="auto"/>
        <w:left w:val="none" w:sz="0" w:space="0" w:color="auto"/>
        <w:bottom w:val="none" w:sz="0" w:space="0" w:color="auto"/>
        <w:right w:val="none" w:sz="0" w:space="0" w:color="auto"/>
      </w:divBdr>
    </w:div>
    <w:div w:id="108937208">
      <w:bodyDiv w:val="1"/>
      <w:marLeft w:val="0"/>
      <w:marRight w:val="0"/>
      <w:marTop w:val="0"/>
      <w:marBottom w:val="0"/>
      <w:divBdr>
        <w:top w:val="none" w:sz="0" w:space="0" w:color="auto"/>
        <w:left w:val="none" w:sz="0" w:space="0" w:color="auto"/>
        <w:bottom w:val="none" w:sz="0" w:space="0" w:color="auto"/>
        <w:right w:val="none" w:sz="0" w:space="0" w:color="auto"/>
      </w:divBdr>
    </w:div>
    <w:div w:id="120268755">
      <w:bodyDiv w:val="1"/>
      <w:marLeft w:val="0"/>
      <w:marRight w:val="0"/>
      <w:marTop w:val="0"/>
      <w:marBottom w:val="0"/>
      <w:divBdr>
        <w:top w:val="none" w:sz="0" w:space="0" w:color="auto"/>
        <w:left w:val="none" w:sz="0" w:space="0" w:color="auto"/>
        <w:bottom w:val="none" w:sz="0" w:space="0" w:color="auto"/>
        <w:right w:val="none" w:sz="0" w:space="0" w:color="auto"/>
      </w:divBdr>
    </w:div>
    <w:div w:id="124202296">
      <w:bodyDiv w:val="1"/>
      <w:marLeft w:val="0"/>
      <w:marRight w:val="0"/>
      <w:marTop w:val="0"/>
      <w:marBottom w:val="0"/>
      <w:divBdr>
        <w:top w:val="none" w:sz="0" w:space="0" w:color="auto"/>
        <w:left w:val="none" w:sz="0" w:space="0" w:color="auto"/>
        <w:bottom w:val="none" w:sz="0" w:space="0" w:color="auto"/>
        <w:right w:val="none" w:sz="0" w:space="0" w:color="auto"/>
      </w:divBdr>
    </w:div>
    <w:div w:id="129591547">
      <w:bodyDiv w:val="1"/>
      <w:marLeft w:val="0"/>
      <w:marRight w:val="0"/>
      <w:marTop w:val="0"/>
      <w:marBottom w:val="0"/>
      <w:divBdr>
        <w:top w:val="none" w:sz="0" w:space="0" w:color="auto"/>
        <w:left w:val="none" w:sz="0" w:space="0" w:color="auto"/>
        <w:bottom w:val="none" w:sz="0" w:space="0" w:color="auto"/>
        <w:right w:val="none" w:sz="0" w:space="0" w:color="auto"/>
      </w:divBdr>
    </w:div>
    <w:div w:id="131556477">
      <w:bodyDiv w:val="1"/>
      <w:marLeft w:val="0"/>
      <w:marRight w:val="0"/>
      <w:marTop w:val="0"/>
      <w:marBottom w:val="0"/>
      <w:divBdr>
        <w:top w:val="none" w:sz="0" w:space="0" w:color="auto"/>
        <w:left w:val="none" w:sz="0" w:space="0" w:color="auto"/>
        <w:bottom w:val="none" w:sz="0" w:space="0" w:color="auto"/>
        <w:right w:val="none" w:sz="0" w:space="0" w:color="auto"/>
      </w:divBdr>
    </w:div>
    <w:div w:id="131601324">
      <w:bodyDiv w:val="1"/>
      <w:marLeft w:val="0"/>
      <w:marRight w:val="0"/>
      <w:marTop w:val="0"/>
      <w:marBottom w:val="0"/>
      <w:divBdr>
        <w:top w:val="none" w:sz="0" w:space="0" w:color="auto"/>
        <w:left w:val="none" w:sz="0" w:space="0" w:color="auto"/>
        <w:bottom w:val="none" w:sz="0" w:space="0" w:color="auto"/>
        <w:right w:val="none" w:sz="0" w:space="0" w:color="auto"/>
      </w:divBdr>
    </w:div>
    <w:div w:id="136922496">
      <w:bodyDiv w:val="1"/>
      <w:marLeft w:val="0"/>
      <w:marRight w:val="0"/>
      <w:marTop w:val="0"/>
      <w:marBottom w:val="0"/>
      <w:divBdr>
        <w:top w:val="none" w:sz="0" w:space="0" w:color="auto"/>
        <w:left w:val="none" w:sz="0" w:space="0" w:color="auto"/>
        <w:bottom w:val="none" w:sz="0" w:space="0" w:color="auto"/>
        <w:right w:val="none" w:sz="0" w:space="0" w:color="auto"/>
      </w:divBdr>
    </w:div>
    <w:div w:id="137261045">
      <w:bodyDiv w:val="1"/>
      <w:marLeft w:val="0"/>
      <w:marRight w:val="0"/>
      <w:marTop w:val="0"/>
      <w:marBottom w:val="0"/>
      <w:divBdr>
        <w:top w:val="none" w:sz="0" w:space="0" w:color="auto"/>
        <w:left w:val="none" w:sz="0" w:space="0" w:color="auto"/>
        <w:bottom w:val="none" w:sz="0" w:space="0" w:color="auto"/>
        <w:right w:val="none" w:sz="0" w:space="0" w:color="auto"/>
      </w:divBdr>
    </w:div>
    <w:div w:id="156842940">
      <w:bodyDiv w:val="1"/>
      <w:marLeft w:val="0"/>
      <w:marRight w:val="0"/>
      <w:marTop w:val="0"/>
      <w:marBottom w:val="0"/>
      <w:divBdr>
        <w:top w:val="none" w:sz="0" w:space="0" w:color="auto"/>
        <w:left w:val="none" w:sz="0" w:space="0" w:color="auto"/>
        <w:bottom w:val="none" w:sz="0" w:space="0" w:color="auto"/>
        <w:right w:val="none" w:sz="0" w:space="0" w:color="auto"/>
      </w:divBdr>
    </w:div>
    <w:div w:id="175653199">
      <w:bodyDiv w:val="1"/>
      <w:marLeft w:val="0"/>
      <w:marRight w:val="0"/>
      <w:marTop w:val="0"/>
      <w:marBottom w:val="0"/>
      <w:divBdr>
        <w:top w:val="none" w:sz="0" w:space="0" w:color="auto"/>
        <w:left w:val="none" w:sz="0" w:space="0" w:color="auto"/>
        <w:bottom w:val="none" w:sz="0" w:space="0" w:color="auto"/>
        <w:right w:val="none" w:sz="0" w:space="0" w:color="auto"/>
      </w:divBdr>
    </w:div>
    <w:div w:id="178204616">
      <w:bodyDiv w:val="1"/>
      <w:marLeft w:val="0"/>
      <w:marRight w:val="0"/>
      <w:marTop w:val="0"/>
      <w:marBottom w:val="0"/>
      <w:divBdr>
        <w:top w:val="none" w:sz="0" w:space="0" w:color="auto"/>
        <w:left w:val="none" w:sz="0" w:space="0" w:color="auto"/>
        <w:bottom w:val="none" w:sz="0" w:space="0" w:color="auto"/>
        <w:right w:val="none" w:sz="0" w:space="0" w:color="auto"/>
      </w:divBdr>
    </w:div>
    <w:div w:id="179319325">
      <w:bodyDiv w:val="1"/>
      <w:marLeft w:val="0"/>
      <w:marRight w:val="0"/>
      <w:marTop w:val="0"/>
      <w:marBottom w:val="0"/>
      <w:divBdr>
        <w:top w:val="none" w:sz="0" w:space="0" w:color="auto"/>
        <w:left w:val="none" w:sz="0" w:space="0" w:color="auto"/>
        <w:bottom w:val="none" w:sz="0" w:space="0" w:color="auto"/>
        <w:right w:val="none" w:sz="0" w:space="0" w:color="auto"/>
      </w:divBdr>
    </w:div>
    <w:div w:id="180630084">
      <w:bodyDiv w:val="1"/>
      <w:marLeft w:val="0"/>
      <w:marRight w:val="0"/>
      <w:marTop w:val="0"/>
      <w:marBottom w:val="0"/>
      <w:divBdr>
        <w:top w:val="none" w:sz="0" w:space="0" w:color="auto"/>
        <w:left w:val="none" w:sz="0" w:space="0" w:color="auto"/>
        <w:bottom w:val="none" w:sz="0" w:space="0" w:color="auto"/>
        <w:right w:val="none" w:sz="0" w:space="0" w:color="auto"/>
      </w:divBdr>
    </w:div>
    <w:div w:id="181869522">
      <w:bodyDiv w:val="1"/>
      <w:marLeft w:val="0"/>
      <w:marRight w:val="0"/>
      <w:marTop w:val="0"/>
      <w:marBottom w:val="0"/>
      <w:divBdr>
        <w:top w:val="none" w:sz="0" w:space="0" w:color="auto"/>
        <w:left w:val="none" w:sz="0" w:space="0" w:color="auto"/>
        <w:bottom w:val="none" w:sz="0" w:space="0" w:color="auto"/>
        <w:right w:val="none" w:sz="0" w:space="0" w:color="auto"/>
      </w:divBdr>
    </w:div>
    <w:div w:id="185753002">
      <w:bodyDiv w:val="1"/>
      <w:marLeft w:val="0"/>
      <w:marRight w:val="0"/>
      <w:marTop w:val="0"/>
      <w:marBottom w:val="0"/>
      <w:divBdr>
        <w:top w:val="none" w:sz="0" w:space="0" w:color="auto"/>
        <w:left w:val="none" w:sz="0" w:space="0" w:color="auto"/>
        <w:bottom w:val="none" w:sz="0" w:space="0" w:color="auto"/>
        <w:right w:val="none" w:sz="0" w:space="0" w:color="auto"/>
      </w:divBdr>
    </w:div>
    <w:div w:id="198586970">
      <w:bodyDiv w:val="1"/>
      <w:marLeft w:val="0"/>
      <w:marRight w:val="0"/>
      <w:marTop w:val="0"/>
      <w:marBottom w:val="0"/>
      <w:divBdr>
        <w:top w:val="none" w:sz="0" w:space="0" w:color="auto"/>
        <w:left w:val="none" w:sz="0" w:space="0" w:color="auto"/>
        <w:bottom w:val="none" w:sz="0" w:space="0" w:color="auto"/>
        <w:right w:val="none" w:sz="0" w:space="0" w:color="auto"/>
      </w:divBdr>
    </w:div>
    <w:div w:id="198931904">
      <w:bodyDiv w:val="1"/>
      <w:marLeft w:val="0"/>
      <w:marRight w:val="0"/>
      <w:marTop w:val="0"/>
      <w:marBottom w:val="0"/>
      <w:divBdr>
        <w:top w:val="none" w:sz="0" w:space="0" w:color="auto"/>
        <w:left w:val="none" w:sz="0" w:space="0" w:color="auto"/>
        <w:bottom w:val="none" w:sz="0" w:space="0" w:color="auto"/>
        <w:right w:val="none" w:sz="0" w:space="0" w:color="auto"/>
      </w:divBdr>
    </w:div>
    <w:div w:id="199974598">
      <w:bodyDiv w:val="1"/>
      <w:marLeft w:val="0"/>
      <w:marRight w:val="0"/>
      <w:marTop w:val="0"/>
      <w:marBottom w:val="0"/>
      <w:divBdr>
        <w:top w:val="none" w:sz="0" w:space="0" w:color="auto"/>
        <w:left w:val="none" w:sz="0" w:space="0" w:color="auto"/>
        <w:bottom w:val="none" w:sz="0" w:space="0" w:color="auto"/>
        <w:right w:val="none" w:sz="0" w:space="0" w:color="auto"/>
      </w:divBdr>
    </w:div>
    <w:div w:id="200242285">
      <w:bodyDiv w:val="1"/>
      <w:marLeft w:val="0"/>
      <w:marRight w:val="0"/>
      <w:marTop w:val="0"/>
      <w:marBottom w:val="0"/>
      <w:divBdr>
        <w:top w:val="none" w:sz="0" w:space="0" w:color="auto"/>
        <w:left w:val="none" w:sz="0" w:space="0" w:color="auto"/>
        <w:bottom w:val="none" w:sz="0" w:space="0" w:color="auto"/>
        <w:right w:val="none" w:sz="0" w:space="0" w:color="auto"/>
      </w:divBdr>
    </w:div>
    <w:div w:id="200871279">
      <w:bodyDiv w:val="1"/>
      <w:marLeft w:val="0"/>
      <w:marRight w:val="0"/>
      <w:marTop w:val="0"/>
      <w:marBottom w:val="0"/>
      <w:divBdr>
        <w:top w:val="none" w:sz="0" w:space="0" w:color="auto"/>
        <w:left w:val="none" w:sz="0" w:space="0" w:color="auto"/>
        <w:bottom w:val="none" w:sz="0" w:space="0" w:color="auto"/>
        <w:right w:val="none" w:sz="0" w:space="0" w:color="auto"/>
      </w:divBdr>
    </w:div>
    <w:div w:id="206919119">
      <w:bodyDiv w:val="1"/>
      <w:marLeft w:val="0"/>
      <w:marRight w:val="0"/>
      <w:marTop w:val="0"/>
      <w:marBottom w:val="0"/>
      <w:divBdr>
        <w:top w:val="none" w:sz="0" w:space="0" w:color="auto"/>
        <w:left w:val="none" w:sz="0" w:space="0" w:color="auto"/>
        <w:bottom w:val="none" w:sz="0" w:space="0" w:color="auto"/>
        <w:right w:val="none" w:sz="0" w:space="0" w:color="auto"/>
      </w:divBdr>
    </w:div>
    <w:div w:id="227038012">
      <w:bodyDiv w:val="1"/>
      <w:marLeft w:val="0"/>
      <w:marRight w:val="0"/>
      <w:marTop w:val="0"/>
      <w:marBottom w:val="0"/>
      <w:divBdr>
        <w:top w:val="none" w:sz="0" w:space="0" w:color="auto"/>
        <w:left w:val="none" w:sz="0" w:space="0" w:color="auto"/>
        <w:bottom w:val="none" w:sz="0" w:space="0" w:color="auto"/>
        <w:right w:val="none" w:sz="0" w:space="0" w:color="auto"/>
      </w:divBdr>
    </w:div>
    <w:div w:id="227500288">
      <w:bodyDiv w:val="1"/>
      <w:marLeft w:val="0"/>
      <w:marRight w:val="0"/>
      <w:marTop w:val="0"/>
      <w:marBottom w:val="0"/>
      <w:divBdr>
        <w:top w:val="none" w:sz="0" w:space="0" w:color="auto"/>
        <w:left w:val="none" w:sz="0" w:space="0" w:color="auto"/>
        <w:bottom w:val="none" w:sz="0" w:space="0" w:color="auto"/>
        <w:right w:val="none" w:sz="0" w:space="0" w:color="auto"/>
      </w:divBdr>
    </w:div>
    <w:div w:id="229845986">
      <w:bodyDiv w:val="1"/>
      <w:marLeft w:val="0"/>
      <w:marRight w:val="0"/>
      <w:marTop w:val="0"/>
      <w:marBottom w:val="0"/>
      <w:divBdr>
        <w:top w:val="none" w:sz="0" w:space="0" w:color="auto"/>
        <w:left w:val="none" w:sz="0" w:space="0" w:color="auto"/>
        <w:bottom w:val="none" w:sz="0" w:space="0" w:color="auto"/>
        <w:right w:val="none" w:sz="0" w:space="0" w:color="auto"/>
      </w:divBdr>
    </w:div>
    <w:div w:id="237060166">
      <w:bodyDiv w:val="1"/>
      <w:marLeft w:val="0"/>
      <w:marRight w:val="0"/>
      <w:marTop w:val="0"/>
      <w:marBottom w:val="0"/>
      <w:divBdr>
        <w:top w:val="none" w:sz="0" w:space="0" w:color="auto"/>
        <w:left w:val="none" w:sz="0" w:space="0" w:color="auto"/>
        <w:bottom w:val="none" w:sz="0" w:space="0" w:color="auto"/>
        <w:right w:val="none" w:sz="0" w:space="0" w:color="auto"/>
      </w:divBdr>
    </w:div>
    <w:div w:id="252082801">
      <w:bodyDiv w:val="1"/>
      <w:marLeft w:val="0"/>
      <w:marRight w:val="0"/>
      <w:marTop w:val="0"/>
      <w:marBottom w:val="0"/>
      <w:divBdr>
        <w:top w:val="none" w:sz="0" w:space="0" w:color="auto"/>
        <w:left w:val="none" w:sz="0" w:space="0" w:color="auto"/>
        <w:bottom w:val="none" w:sz="0" w:space="0" w:color="auto"/>
        <w:right w:val="none" w:sz="0" w:space="0" w:color="auto"/>
      </w:divBdr>
    </w:div>
    <w:div w:id="281543903">
      <w:bodyDiv w:val="1"/>
      <w:marLeft w:val="0"/>
      <w:marRight w:val="0"/>
      <w:marTop w:val="0"/>
      <w:marBottom w:val="0"/>
      <w:divBdr>
        <w:top w:val="none" w:sz="0" w:space="0" w:color="auto"/>
        <w:left w:val="none" w:sz="0" w:space="0" w:color="auto"/>
        <w:bottom w:val="none" w:sz="0" w:space="0" w:color="auto"/>
        <w:right w:val="none" w:sz="0" w:space="0" w:color="auto"/>
      </w:divBdr>
    </w:div>
    <w:div w:id="301663876">
      <w:bodyDiv w:val="1"/>
      <w:marLeft w:val="0"/>
      <w:marRight w:val="0"/>
      <w:marTop w:val="0"/>
      <w:marBottom w:val="0"/>
      <w:divBdr>
        <w:top w:val="none" w:sz="0" w:space="0" w:color="auto"/>
        <w:left w:val="none" w:sz="0" w:space="0" w:color="auto"/>
        <w:bottom w:val="none" w:sz="0" w:space="0" w:color="auto"/>
        <w:right w:val="none" w:sz="0" w:space="0" w:color="auto"/>
      </w:divBdr>
    </w:div>
    <w:div w:id="316345136">
      <w:bodyDiv w:val="1"/>
      <w:marLeft w:val="0"/>
      <w:marRight w:val="0"/>
      <w:marTop w:val="0"/>
      <w:marBottom w:val="0"/>
      <w:divBdr>
        <w:top w:val="none" w:sz="0" w:space="0" w:color="auto"/>
        <w:left w:val="none" w:sz="0" w:space="0" w:color="auto"/>
        <w:bottom w:val="none" w:sz="0" w:space="0" w:color="auto"/>
        <w:right w:val="none" w:sz="0" w:space="0" w:color="auto"/>
      </w:divBdr>
    </w:div>
    <w:div w:id="319650753">
      <w:bodyDiv w:val="1"/>
      <w:marLeft w:val="0"/>
      <w:marRight w:val="0"/>
      <w:marTop w:val="0"/>
      <w:marBottom w:val="0"/>
      <w:divBdr>
        <w:top w:val="none" w:sz="0" w:space="0" w:color="auto"/>
        <w:left w:val="none" w:sz="0" w:space="0" w:color="auto"/>
        <w:bottom w:val="none" w:sz="0" w:space="0" w:color="auto"/>
        <w:right w:val="none" w:sz="0" w:space="0" w:color="auto"/>
      </w:divBdr>
    </w:div>
    <w:div w:id="337579805">
      <w:bodyDiv w:val="1"/>
      <w:marLeft w:val="0"/>
      <w:marRight w:val="0"/>
      <w:marTop w:val="0"/>
      <w:marBottom w:val="0"/>
      <w:divBdr>
        <w:top w:val="none" w:sz="0" w:space="0" w:color="auto"/>
        <w:left w:val="none" w:sz="0" w:space="0" w:color="auto"/>
        <w:bottom w:val="none" w:sz="0" w:space="0" w:color="auto"/>
        <w:right w:val="none" w:sz="0" w:space="0" w:color="auto"/>
      </w:divBdr>
    </w:div>
    <w:div w:id="350575326">
      <w:bodyDiv w:val="1"/>
      <w:marLeft w:val="0"/>
      <w:marRight w:val="0"/>
      <w:marTop w:val="0"/>
      <w:marBottom w:val="0"/>
      <w:divBdr>
        <w:top w:val="none" w:sz="0" w:space="0" w:color="auto"/>
        <w:left w:val="none" w:sz="0" w:space="0" w:color="auto"/>
        <w:bottom w:val="none" w:sz="0" w:space="0" w:color="auto"/>
        <w:right w:val="none" w:sz="0" w:space="0" w:color="auto"/>
      </w:divBdr>
    </w:div>
    <w:div w:id="352806645">
      <w:bodyDiv w:val="1"/>
      <w:marLeft w:val="0"/>
      <w:marRight w:val="0"/>
      <w:marTop w:val="0"/>
      <w:marBottom w:val="0"/>
      <w:divBdr>
        <w:top w:val="none" w:sz="0" w:space="0" w:color="auto"/>
        <w:left w:val="none" w:sz="0" w:space="0" w:color="auto"/>
        <w:bottom w:val="none" w:sz="0" w:space="0" w:color="auto"/>
        <w:right w:val="none" w:sz="0" w:space="0" w:color="auto"/>
      </w:divBdr>
    </w:div>
    <w:div w:id="355355599">
      <w:bodyDiv w:val="1"/>
      <w:marLeft w:val="0"/>
      <w:marRight w:val="0"/>
      <w:marTop w:val="0"/>
      <w:marBottom w:val="0"/>
      <w:divBdr>
        <w:top w:val="none" w:sz="0" w:space="0" w:color="auto"/>
        <w:left w:val="none" w:sz="0" w:space="0" w:color="auto"/>
        <w:bottom w:val="none" w:sz="0" w:space="0" w:color="auto"/>
        <w:right w:val="none" w:sz="0" w:space="0" w:color="auto"/>
      </w:divBdr>
    </w:div>
    <w:div w:id="379550812">
      <w:bodyDiv w:val="1"/>
      <w:marLeft w:val="0"/>
      <w:marRight w:val="0"/>
      <w:marTop w:val="0"/>
      <w:marBottom w:val="0"/>
      <w:divBdr>
        <w:top w:val="none" w:sz="0" w:space="0" w:color="auto"/>
        <w:left w:val="none" w:sz="0" w:space="0" w:color="auto"/>
        <w:bottom w:val="none" w:sz="0" w:space="0" w:color="auto"/>
        <w:right w:val="none" w:sz="0" w:space="0" w:color="auto"/>
      </w:divBdr>
    </w:div>
    <w:div w:id="402678273">
      <w:bodyDiv w:val="1"/>
      <w:marLeft w:val="0"/>
      <w:marRight w:val="0"/>
      <w:marTop w:val="0"/>
      <w:marBottom w:val="0"/>
      <w:divBdr>
        <w:top w:val="none" w:sz="0" w:space="0" w:color="auto"/>
        <w:left w:val="none" w:sz="0" w:space="0" w:color="auto"/>
        <w:bottom w:val="none" w:sz="0" w:space="0" w:color="auto"/>
        <w:right w:val="none" w:sz="0" w:space="0" w:color="auto"/>
      </w:divBdr>
    </w:div>
    <w:div w:id="402875732">
      <w:bodyDiv w:val="1"/>
      <w:marLeft w:val="0"/>
      <w:marRight w:val="0"/>
      <w:marTop w:val="0"/>
      <w:marBottom w:val="0"/>
      <w:divBdr>
        <w:top w:val="none" w:sz="0" w:space="0" w:color="auto"/>
        <w:left w:val="none" w:sz="0" w:space="0" w:color="auto"/>
        <w:bottom w:val="none" w:sz="0" w:space="0" w:color="auto"/>
        <w:right w:val="none" w:sz="0" w:space="0" w:color="auto"/>
      </w:divBdr>
    </w:div>
    <w:div w:id="423915936">
      <w:bodyDiv w:val="1"/>
      <w:marLeft w:val="0"/>
      <w:marRight w:val="0"/>
      <w:marTop w:val="0"/>
      <w:marBottom w:val="0"/>
      <w:divBdr>
        <w:top w:val="none" w:sz="0" w:space="0" w:color="auto"/>
        <w:left w:val="none" w:sz="0" w:space="0" w:color="auto"/>
        <w:bottom w:val="none" w:sz="0" w:space="0" w:color="auto"/>
        <w:right w:val="none" w:sz="0" w:space="0" w:color="auto"/>
      </w:divBdr>
    </w:div>
    <w:div w:id="432894921">
      <w:bodyDiv w:val="1"/>
      <w:marLeft w:val="0"/>
      <w:marRight w:val="0"/>
      <w:marTop w:val="0"/>
      <w:marBottom w:val="0"/>
      <w:divBdr>
        <w:top w:val="none" w:sz="0" w:space="0" w:color="auto"/>
        <w:left w:val="none" w:sz="0" w:space="0" w:color="auto"/>
        <w:bottom w:val="none" w:sz="0" w:space="0" w:color="auto"/>
        <w:right w:val="none" w:sz="0" w:space="0" w:color="auto"/>
      </w:divBdr>
    </w:div>
    <w:div w:id="439419961">
      <w:bodyDiv w:val="1"/>
      <w:marLeft w:val="0"/>
      <w:marRight w:val="0"/>
      <w:marTop w:val="0"/>
      <w:marBottom w:val="0"/>
      <w:divBdr>
        <w:top w:val="none" w:sz="0" w:space="0" w:color="auto"/>
        <w:left w:val="none" w:sz="0" w:space="0" w:color="auto"/>
        <w:bottom w:val="none" w:sz="0" w:space="0" w:color="auto"/>
        <w:right w:val="none" w:sz="0" w:space="0" w:color="auto"/>
      </w:divBdr>
    </w:div>
    <w:div w:id="452678293">
      <w:bodyDiv w:val="1"/>
      <w:marLeft w:val="0"/>
      <w:marRight w:val="0"/>
      <w:marTop w:val="0"/>
      <w:marBottom w:val="0"/>
      <w:divBdr>
        <w:top w:val="none" w:sz="0" w:space="0" w:color="auto"/>
        <w:left w:val="none" w:sz="0" w:space="0" w:color="auto"/>
        <w:bottom w:val="none" w:sz="0" w:space="0" w:color="auto"/>
        <w:right w:val="none" w:sz="0" w:space="0" w:color="auto"/>
      </w:divBdr>
    </w:div>
    <w:div w:id="459880368">
      <w:bodyDiv w:val="1"/>
      <w:marLeft w:val="0"/>
      <w:marRight w:val="0"/>
      <w:marTop w:val="0"/>
      <w:marBottom w:val="0"/>
      <w:divBdr>
        <w:top w:val="none" w:sz="0" w:space="0" w:color="auto"/>
        <w:left w:val="none" w:sz="0" w:space="0" w:color="auto"/>
        <w:bottom w:val="none" w:sz="0" w:space="0" w:color="auto"/>
        <w:right w:val="none" w:sz="0" w:space="0" w:color="auto"/>
      </w:divBdr>
    </w:div>
    <w:div w:id="466901522">
      <w:bodyDiv w:val="1"/>
      <w:marLeft w:val="0"/>
      <w:marRight w:val="0"/>
      <w:marTop w:val="0"/>
      <w:marBottom w:val="0"/>
      <w:divBdr>
        <w:top w:val="none" w:sz="0" w:space="0" w:color="auto"/>
        <w:left w:val="none" w:sz="0" w:space="0" w:color="auto"/>
        <w:bottom w:val="none" w:sz="0" w:space="0" w:color="auto"/>
        <w:right w:val="none" w:sz="0" w:space="0" w:color="auto"/>
      </w:divBdr>
    </w:div>
    <w:div w:id="481852765">
      <w:bodyDiv w:val="1"/>
      <w:marLeft w:val="0"/>
      <w:marRight w:val="0"/>
      <w:marTop w:val="0"/>
      <w:marBottom w:val="0"/>
      <w:divBdr>
        <w:top w:val="none" w:sz="0" w:space="0" w:color="auto"/>
        <w:left w:val="none" w:sz="0" w:space="0" w:color="auto"/>
        <w:bottom w:val="none" w:sz="0" w:space="0" w:color="auto"/>
        <w:right w:val="none" w:sz="0" w:space="0" w:color="auto"/>
      </w:divBdr>
    </w:div>
    <w:div w:id="484057078">
      <w:bodyDiv w:val="1"/>
      <w:marLeft w:val="0"/>
      <w:marRight w:val="0"/>
      <w:marTop w:val="0"/>
      <w:marBottom w:val="0"/>
      <w:divBdr>
        <w:top w:val="none" w:sz="0" w:space="0" w:color="auto"/>
        <w:left w:val="none" w:sz="0" w:space="0" w:color="auto"/>
        <w:bottom w:val="none" w:sz="0" w:space="0" w:color="auto"/>
        <w:right w:val="none" w:sz="0" w:space="0" w:color="auto"/>
      </w:divBdr>
    </w:div>
    <w:div w:id="488249159">
      <w:bodyDiv w:val="1"/>
      <w:marLeft w:val="0"/>
      <w:marRight w:val="0"/>
      <w:marTop w:val="0"/>
      <w:marBottom w:val="0"/>
      <w:divBdr>
        <w:top w:val="none" w:sz="0" w:space="0" w:color="auto"/>
        <w:left w:val="none" w:sz="0" w:space="0" w:color="auto"/>
        <w:bottom w:val="none" w:sz="0" w:space="0" w:color="auto"/>
        <w:right w:val="none" w:sz="0" w:space="0" w:color="auto"/>
      </w:divBdr>
    </w:div>
    <w:div w:id="491602205">
      <w:bodyDiv w:val="1"/>
      <w:marLeft w:val="0"/>
      <w:marRight w:val="0"/>
      <w:marTop w:val="0"/>
      <w:marBottom w:val="0"/>
      <w:divBdr>
        <w:top w:val="none" w:sz="0" w:space="0" w:color="auto"/>
        <w:left w:val="none" w:sz="0" w:space="0" w:color="auto"/>
        <w:bottom w:val="none" w:sz="0" w:space="0" w:color="auto"/>
        <w:right w:val="none" w:sz="0" w:space="0" w:color="auto"/>
      </w:divBdr>
    </w:div>
    <w:div w:id="510218934">
      <w:bodyDiv w:val="1"/>
      <w:marLeft w:val="0"/>
      <w:marRight w:val="0"/>
      <w:marTop w:val="0"/>
      <w:marBottom w:val="0"/>
      <w:divBdr>
        <w:top w:val="none" w:sz="0" w:space="0" w:color="auto"/>
        <w:left w:val="none" w:sz="0" w:space="0" w:color="auto"/>
        <w:bottom w:val="none" w:sz="0" w:space="0" w:color="auto"/>
        <w:right w:val="none" w:sz="0" w:space="0" w:color="auto"/>
      </w:divBdr>
    </w:div>
    <w:div w:id="525678627">
      <w:bodyDiv w:val="1"/>
      <w:marLeft w:val="0"/>
      <w:marRight w:val="0"/>
      <w:marTop w:val="0"/>
      <w:marBottom w:val="0"/>
      <w:divBdr>
        <w:top w:val="none" w:sz="0" w:space="0" w:color="auto"/>
        <w:left w:val="none" w:sz="0" w:space="0" w:color="auto"/>
        <w:bottom w:val="none" w:sz="0" w:space="0" w:color="auto"/>
        <w:right w:val="none" w:sz="0" w:space="0" w:color="auto"/>
      </w:divBdr>
    </w:div>
    <w:div w:id="526261210">
      <w:bodyDiv w:val="1"/>
      <w:marLeft w:val="0"/>
      <w:marRight w:val="0"/>
      <w:marTop w:val="0"/>
      <w:marBottom w:val="0"/>
      <w:divBdr>
        <w:top w:val="none" w:sz="0" w:space="0" w:color="auto"/>
        <w:left w:val="none" w:sz="0" w:space="0" w:color="auto"/>
        <w:bottom w:val="none" w:sz="0" w:space="0" w:color="auto"/>
        <w:right w:val="none" w:sz="0" w:space="0" w:color="auto"/>
      </w:divBdr>
    </w:div>
    <w:div w:id="532429025">
      <w:bodyDiv w:val="1"/>
      <w:marLeft w:val="0"/>
      <w:marRight w:val="0"/>
      <w:marTop w:val="0"/>
      <w:marBottom w:val="0"/>
      <w:divBdr>
        <w:top w:val="none" w:sz="0" w:space="0" w:color="auto"/>
        <w:left w:val="none" w:sz="0" w:space="0" w:color="auto"/>
        <w:bottom w:val="none" w:sz="0" w:space="0" w:color="auto"/>
        <w:right w:val="none" w:sz="0" w:space="0" w:color="auto"/>
      </w:divBdr>
    </w:div>
    <w:div w:id="538398670">
      <w:bodyDiv w:val="1"/>
      <w:marLeft w:val="0"/>
      <w:marRight w:val="0"/>
      <w:marTop w:val="0"/>
      <w:marBottom w:val="0"/>
      <w:divBdr>
        <w:top w:val="none" w:sz="0" w:space="0" w:color="auto"/>
        <w:left w:val="none" w:sz="0" w:space="0" w:color="auto"/>
        <w:bottom w:val="none" w:sz="0" w:space="0" w:color="auto"/>
        <w:right w:val="none" w:sz="0" w:space="0" w:color="auto"/>
      </w:divBdr>
    </w:div>
    <w:div w:id="570508143">
      <w:bodyDiv w:val="1"/>
      <w:marLeft w:val="0"/>
      <w:marRight w:val="0"/>
      <w:marTop w:val="0"/>
      <w:marBottom w:val="0"/>
      <w:divBdr>
        <w:top w:val="none" w:sz="0" w:space="0" w:color="auto"/>
        <w:left w:val="none" w:sz="0" w:space="0" w:color="auto"/>
        <w:bottom w:val="none" w:sz="0" w:space="0" w:color="auto"/>
        <w:right w:val="none" w:sz="0" w:space="0" w:color="auto"/>
      </w:divBdr>
    </w:div>
    <w:div w:id="605116626">
      <w:bodyDiv w:val="1"/>
      <w:marLeft w:val="0"/>
      <w:marRight w:val="0"/>
      <w:marTop w:val="0"/>
      <w:marBottom w:val="0"/>
      <w:divBdr>
        <w:top w:val="none" w:sz="0" w:space="0" w:color="auto"/>
        <w:left w:val="none" w:sz="0" w:space="0" w:color="auto"/>
        <w:bottom w:val="none" w:sz="0" w:space="0" w:color="auto"/>
        <w:right w:val="none" w:sz="0" w:space="0" w:color="auto"/>
      </w:divBdr>
    </w:div>
    <w:div w:id="606693512">
      <w:bodyDiv w:val="1"/>
      <w:marLeft w:val="0"/>
      <w:marRight w:val="0"/>
      <w:marTop w:val="0"/>
      <w:marBottom w:val="0"/>
      <w:divBdr>
        <w:top w:val="none" w:sz="0" w:space="0" w:color="auto"/>
        <w:left w:val="none" w:sz="0" w:space="0" w:color="auto"/>
        <w:bottom w:val="none" w:sz="0" w:space="0" w:color="auto"/>
        <w:right w:val="none" w:sz="0" w:space="0" w:color="auto"/>
      </w:divBdr>
    </w:div>
    <w:div w:id="613484225">
      <w:bodyDiv w:val="1"/>
      <w:marLeft w:val="0"/>
      <w:marRight w:val="0"/>
      <w:marTop w:val="0"/>
      <w:marBottom w:val="0"/>
      <w:divBdr>
        <w:top w:val="none" w:sz="0" w:space="0" w:color="auto"/>
        <w:left w:val="none" w:sz="0" w:space="0" w:color="auto"/>
        <w:bottom w:val="none" w:sz="0" w:space="0" w:color="auto"/>
        <w:right w:val="none" w:sz="0" w:space="0" w:color="auto"/>
      </w:divBdr>
    </w:div>
    <w:div w:id="618415517">
      <w:bodyDiv w:val="1"/>
      <w:marLeft w:val="0"/>
      <w:marRight w:val="0"/>
      <w:marTop w:val="0"/>
      <w:marBottom w:val="0"/>
      <w:divBdr>
        <w:top w:val="none" w:sz="0" w:space="0" w:color="auto"/>
        <w:left w:val="none" w:sz="0" w:space="0" w:color="auto"/>
        <w:bottom w:val="none" w:sz="0" w:space="0" w:color="auto"/>
        <w:right w:val="none" w:sz="0" w:space="0" w:color="auto"/>
      </w:divBdr>
    </w:div>
    <w:div w:id="666251893">
      <w:bodyDiv w:val="1"/>
      <w:marLeft w:val="0"/>
      <w:marRight w:val="0"/>
      <w:marTop w:val="0"/>
      <w:marBottom w:val="0"/>
      <w:divBdr>
        <w:top w:val="none" w:sz="0" w:space="0" w:color="auto"/>
        <w:left w:val="none" w:sz="0" w:space="0" w:color="auto"/>
        <w:bottom w:val="none" w:sz="0" w:space="0" w:color="auto"/>
        <w:right w:val="none" w:sz="0" w:space="0" w:color="auto"/>
      </w:divBdr>
    </w:div>
    <w:div w:id="671492308">
      <w:bodyDiv w:val="1"/>
      <w:marLeft w:val="0"/>
      <w:marRight w:val="0"/>
      <w:marTop w:val="0"/>
      <w:marBottom w:val="0"/>
      <w:divBdr>
        <w:top w:val="none" w:sz="0" w:space="0" w:color="auto"/>
        <w:left w:val="none" w:sz="0" w:space="0" w:color="auto"/>
        <w:bottom w:val="none" w:sz="0" w:space="0" w:color="auto"/>
        <w:right w:val="none" w:sz="0" w:space="0" w:color="auto"/>
      </w:divBdr>
    </w:div>
    <w:div w:id="722752398">
      <w:bodyDiv w:val="1"/>
      <w:marLeft w:val="0"/>
      <w:marRight w:val="0"/>
      <w:marTop w:val="0"/>
      <w:marBottom w:val="0"/>
      <w:divBdr>
        <w:top w:val="none" w:sz="0" w:space="0" w:color="auto"/>
        <w:left w:val="none" w:sz="0" w:space="0" w:color="auto"/>
        <w:bottom w:val="none" w:sz="0" w:space="0" w:color="auto"/>
        <w:right w:val="none" w:sz="0" w:space="0" w:color="auto"/>
      </w:divBdr>
    </w:div>
    <w:div w:id="722951136">
      <w:bodyDiv w:val="1"/>
      <w:marLeft w:val="0"/>
      <w:marRight w:val="0"/>
      <w:marTop w:val="0"/>
      <w:marBottom w:val="0"/>
      <w:divBdr>
        <w:top w:val="none" w:sz="0" w:space="0" w:color="auto"/>
        <w:left w:val="none" w:sz="0" w:space="0" w:color="auto"/>
        <w:bottom w:val="none" w:sz="0" w:space="0" w:color="auto"/>
        <w:right w:val="none" w:sz="0" w:space="0" w:color="auto"/>
      </w:divBdr>
    </w:div>
    <w:div w:id="738791805">
      <w:bodyDiv w:val="1"/>
      <w:marLeft w:val="0"/>
      <w:marRight w:val="0"/>
      <w:marTop w:val="0"/>
      <w:marBottom w:val="0"/>
      <w:divBdr>
        <w:top w:val="none" w:sz="0" w:space="0" w:color="auto"/>
        <w:left w:val="none" w:sz="0" w:space="0" w:color="auto"/>
        <w:bottom w:val="none" w:sz="0" w:space="0" w:color="auto"/>
        <w:right w:val="none" w:sz="0" w:space="0" w:color="auto"/>
      </w:divBdr>
    </w:div>
    <w:div w:id="742142441">
      <w:bodyDiv w:val="1"/>
      <w:marLeft w:val="0"/>
      <w:marRight w:val="0"/>
      <w:marTop w:val="0"/>
      <w:marBottom w:val="0"/>
      <w:divBdr>
        <w:top w:val="none" w:sz="0" w:space="0" w:color="auto"/>
        <w:left w:val="none" w:sz="0" w:space="0" w:color="auto"/>
        <w:bottom w:val="none" w:sz="0" w:space="0" w:color="auto"/>
        <w:right w:val="none" w:sz="0" w:space="0" w:color="auto"/>
      </w:divBdr>
    </w:div>
    <w:div w:id="765734813">
      <w:bodyDiv w:val="1"/>
      <w:marLeft w:val="0"/>
      <w:marRight w:val="0"/>
      <w:marTop w:val="0"/>
      <w:marBottom w:val="0"/>
      <w:divBdr>
        <w:top w:val="none" w:sz="0" w:space="0" w:color="auto"/>
        <w:left w:val="none" w:sz="0" w:space="0" w:color="auto"/>
        <w:bottom w:val="none" w:sz="0" w:space="0" w:color="auto"/>
        <w:right w:val="none" w:sz="0" w:space="0" w:color="auto"/>
      </w:divBdr>
    </w:div>
    <w:div w:id="769349845">
      <w:bodyDiv w:val="1"/>
      <w:marLeft w:val="0"/>
      <w:marRight w:val="0"/>
      <w:marTop w:val="0"/>
      <w:marBottom w:val="0"/>
      <w:divBdr>
        <w:top w:val="none" w:sz="0" w:space="0" w:color="auto"/>
        <w:left w:val="none" w:sz="0" w:space="0" w:color="auto"/>
        <w:bottom w:val="none" w:sz="0" w:space="0" w:color="auto"/>
        <w:right w:val="none" w:sz="0" w:space="0" w:color="auto"/>
      </w:divBdr>
    </w:div>
    <w:div w:id="769619269">
      <w:bodyDiv w:val="1"/>
      <w:marLeft w:val="0"/>
      <w:marRight w:val="0"/>
      <w:marTop w:val="0"/>
      <w:marBottom w:val="0"/>
      <w:divBdr>
        <w:top w:val="none" w:sz="0" w:space="0" w:color="auto"/>
        <w:left w:val="none" w:sz="0" w:space="0" w:color="auto"/>
        <w:bottom w:val="none" w:sz="0" w:space="0" w:color="auto"/>
        <w:right w:val="none" w:sz="0" w:space="0" w:color="auto"/>
      </w:divBdr>
    </w:div>
    <w:div w:id="783841856">
      <w:bodyDiv w:val="1"/>
      <w:marLeft w:val="0"/>
      <w:marRight w:val="0"/>
      <w:marTop w:val="0"/>
      <w:marBottom w:val="0"/>
      <w:divBdr>
        <w:top w:val="none" w:sz="0" w:space="0" w:color="auto"/>
        <w:left w:val="none" w:sz="0" w:space="0" w:color="auto"/>
        <w:bottom w:val="none" w:sz="0" w:space="0" w:color="auto"/>
        <w:right w:val="none" w:sz="0" w:space="0" w:color="auto"/>
      </w:divBdr>
    </w:div>
    <w:div w:id="800729583">
      <w:bodyDiv w:val="1"/>
      <w:marLeft w:val="0"/>
      <w:marRight w:val="0"/>
      <w:marTop w:val="0"/>
      <w:marBottom w:val="0"/>
      <w:divBdr>
        <w:top w:val="none" w:sz="0" w:space="0" w:color="auto"/>
        <w:left w:val="none" w:sz="0" w:space="0" w:color="auto"/>
        <w:bottom w:val="none" w:sz="0" w:space="0" w:color="auto"/>
        <w:right w:val="none" w:sz="0" w:space="0" w:color="auto"/>
      </w:divBdr>
    </w:div>
    <w:div w:id="816798686">
      <w:bodyDiv w:val="1"/>
      <w:marLeft w:val="0"/>
      <w:marRight w:val="0"/>
      <w:marTop w:val="0"/>
      <w:marBottom w:val="0"/>
      <w:divBdr>
        <w:top w:val="none" w:sz="0" w:space="0" w:color="auto"/>
        <w:left w:val="none" w:sz="0" w:space="0" w:color="auto"/>
        <w:bottom w:val="none" w:sz="0" w:space="0" w:color="auto"/>
        <w:right w:val="none" w:sz="0" w:space="0" w:color="auto"/>
      </w:divBdr>
    </w:div>
    <w:div w:id="821970125">
      <w:bodyDiv w:val="1"/>
      <w:marLeft w:val="0"/>
      <w:marRight w:val="0"/>
      <w:marTop w:val="0"/>
      <w:marBottom w:val="0"/>
      <w:divBdr>
        <w:top w:val="none" w:sz="0" w:space="0" w:color="auto"/>
        <w:left w:val="none" w:sz="0" w:space="0" w:color="auto"/>
        <w:bottom w:val="none" w:sz="0" w:space="0" w:color="auto"/>
        <w:right w:val="none" w:sz="0" w:space="0" w:color="auto"/>
      </w:divBdr>
    </w:div>
    <w:div w:id="849755841">
      <w:bodyDiv w:val="1"/>
      <w:marLeft w:val="0"/>
      <w:marRight w:val="0"/>
      <w:marTop w:val="0"/>
      <w:marBottom w:val="0"/>
      <w:divBdr>
        <w:top w:val="none" w:sz="0" w:space="0" w:color="auto"/>
        <w:left w:val="none" w:sz="0" w:space="0" w:color="auto"/>
        <w:bottom w:val="none" w:sz="0" w:space="0" w:color="auto"/>
        <w:right w:val="none" w:sz="0" w:space="0" w:color="auto"/>
      </w:divBdr>
    </w:div>
    <w:div w:id="851263752">
      <w:bodyDiv w:val="1"/>
      <w:marLeft w:val="0"/>
      <w:marRight w:val="0"/>
      <w:marTop w:val="0"/>
      <w:marBottom w:val="0"/>
      <w:divBdr>
        <w:top w:val="none" w:sz="0" w:space="0" w:color="auto"/>
        <w:left w:val="none" w:sz="0" w:space="0" w:color="auto"/>
        <w:bottom w:val="none" w:sz="0" w:space="0" w:color="auto"/>
        <w:right w:val="none" w:sz="0" w:space="0" w:color="auto"/>
      </w:divBdr>
    </w:div>
    <w:div w:id="851338181">
      <w:bodyDiv w:val="1"/>
      <w:marLeft w:val="0"/>
      <w:marRight w:val="0"/>
      <w:marTop w:val="0"/>
      <w:marBottom w:val="0"/>
      <w:divBdr>
        <w:top w:val="none" w:sz="0" w:space="0" w:color="auto"/>
        <w:left w:val="none" w:sz="0" w:space="0" w:color="auto"/>
        <w:bottom w:val="none" w:sz="0" w:space="0" w:color="auto"/>
        <w:right w:val="none" w:sz="0" w:space="0" w:color="auto"/>
      </w:divBdr>
    </w:div>
    <w:div w:id="853305619">
      <w:bodyDiv w:val="1"/>
      <w:marLeft w:val="0"/>
      <w:marRight w:val="0"/>
      <w:marTop w:val="0"/>
      <w:marBottom w:val="0"/>
      <w:divBdr>
        <w:top w:val="none" w:sz="0" w:space="0" w:color="auto"/>
        <w:left w:val="none" w:sz="0" w:space="0" w:color="auto"/>
        <w:bottom w:val="none" w:sz="0" w:space="0" w:color="auto"/>
        <w:right w:val="none" w:sz="0" w:space="0" w:color="auto"/>
      </w:divBdr>
    </w:div>
    <w:div w:id="858618778">
      <w:bodyDiv w:val="1"/>
      <w:marLeft w:val="0"/>
      <w:marRight w:val="0"/>
      <w:marTop w:val="0"/>
      <w:marBottom w:val="0"/>
      <w:divBdr>
        <w:top w:val="none" w:sz="0" w:space="0" w:color="auto"/>
        <w:left w:val="none" w:sz="0" w:space="0" w:color="auto"/>
        <w:bottom w:val="none" w:sz="0" w:space="0" w:color="auto"/>
        <w:right w:val="none" w:sz="0" w:space="0" w:color="auto"/>
      </w:divBdr>
    </w:div>
    <w:div w:id="867915061">
      <w:bodyDiv w:val="1"/>
      <w:marLeft w:val="0"/>
      <w:marRight w:val="0"/>
      <w:marTop w:val="0"/>
      <w:marBottom w:val="0"/>
      <w:divBdr>
        <w:top w:val="none" w:sz="0" w:space="0" w:color="auto"/>
        <w:left w:val="none" w:sz="0" w:space="0" w:color="auto"/>
        <w:bottom w:val="none" w:sz="0" w:space="0" w:color="auto"/>
        <w:right w:val="none" w:sz="0" w:space="0" w:color="auto"/>
      </w:divBdr>
    </w:div>
    <w:div w:id="868493303">
      <w:bodyDiv w:val="1"/>
      <w:marLeft w:val="0"/>
      <w:marRight w:val="0"/>
      <w:marTop w:val="0"/>
      <w:marBottom w:val="0"/>
      <w:divBdr>
        <w:top w:val="none" w:sz="0" w:space="0" w:color="auto"/>
        <w:left w:val="none" w:sz="0" w:space="0" w:color="auto"/>
        <w:bottom w:val="none" w:sz="0" w:space="0" w:color="auto"/>
        <w:right w:val="none" w:sz="0" w:space="0" w:color="auto"/>
      </w:divBdr>
    </w:div>
    <w:div w:id="877089831">
      <w:bodyDiv w:val="1"/>
      <w:marLeft w:val="0"/>
      <w:marRight w:val="0"/>
      <w:marTop w:val="0"/>
      <w:marBottom w:val="0"/>
      <w:divBdr>
        <w:top w:val="none" w:sz="0" w:space="0" w:color="auto"/>
        <w:left w:val="none" w:sz="0" w:space="0" w:color="auto"/>
        <w:bottom w:val="none" w:sz="0" w:space="0" w:color="auto"/>
        <w:right w:val="none" w:sz="0" w:space="0" w:color="auto"/>
      </w:divBdr>
    </w:div>
    <w:div w:id="910431304">
      <w:bodyDiv w:val="1"/>
      <w:marLeft w:val="0"/>
      <w:marRight w:val="0"/>
      <w:marTop w:val="0"/>
      <w:marBottom w:val="0"/>
      <w:divBdr>
        <w:top w:val="none" w:sz="0" w:space="0" w:color="auto"/>
        <w:left w:val="none" w:sz="0" w:space="0" w:color="auto"/>
        <w:bottom w:val="none" w:sz="0" w:space="0" w:color="auto"/>
        <w:right w:val="none" w:sz="0" w:space="0" w:color="auto"/>
      </w:divBdr>
    </w:div>
    <w:div w:id="912474191">
      <w:bodyDiv w:val="1"/>
      <w:marLeft w:val="0"/>
      <w:marRight w:val="0"/>
      <w:marTop w:val="0"/>
      <w:marBottom w:val="0"/>
      <w:divBdr>
        <w:top w:val="none" w:sz="0" w:space="0" w:color="auto"/>
        <w:left w:val="none" w:sz="0" w:space="0" w:color="auto"/>
        <w:bottom w:val="none" w:sz="0" w:space="0" w:color="auto"/>
        <w:right w:val="none" w:sz="0" w:space="0" w:color="auto"/>
      </w:divBdr>
    </w:div>
    <w:div w:id="912549497">
      <w:bodyDiv w:val="1"/>
      <w:marLeft w:val="0"/>
      <w:marRight w:val="0"/>
      <w:marTop w:val="0"/>
      <w:marBottom w:val="0"/>
      <w:divBdr>
        <w:top w:val="none" w:sz="0" w:space="0" w:color="auto"/>
        <w:left w:val="none" w:sz="0" w:space="0" w:color="auto"/>
        <w:bottom w:val="none" w:sz="0" w:space="0" w:color="auto"/>
        <w:right w:val="none" w:sz="0" w:space="0" w:color="auto"/>
      </w:divBdr>
    </w:div>
    <w:div w:id="915434697">
      <w:bodyDiv w:val="1"/>
      <w:marLeft w:val="0"/>
      <w:marRight w:val="0"/>
      <w:marTop w:val="0"/>
      <w:marBottom w:val="0"/>
      <w:divBdr>
        <w:top w:val="none" w:sz="0" w:space="0" w:color="auto"/>
        <w:left w:val="none" w:sz="0" w:space="0" w:color="auto"/>
        <w:bottom w:val="none" w:sz="0" w:space="0" w:color="auto"/>
        <w:right w:val="none" w:sz="0" w:space="0" w:color="auto"/>
      </w:divBdr>
    </w:div>
    <w:div w:id="928926421">
      <w:bodyDiv w:val="1"/>
      <w:marLeft w:val="0"/>
      <w:marRight w:val="0"/>
      <w:marTop w:val="0"/>
      <w:marBottom w:val="0"/>
      <w:divBdr>
        <w:top w:val="none" w:sz="0" w:space="0" w:color="auto"/>
        <w:left w:val="none" w:sz="0" w:space="0" w:color="auto"/>
        <w:bottom w:val="none" w:sz="0" w:space="0" w:color="auto"/>
        <w:right w:val="none" w:sz="0" w:space="0" w:color="auto"/>
      </w:divBdr>
    </w:div>
    <w:div w:id="940793748">
      <w:bodyDiv w:val="1"/>
      <w:marLeft w:val="0"/>
      <w:marRight w:val="0"/>
      <w:marTop w:val="0"/>
      <w:marBottom w:val="0"/>
      <w:divBdr>
        <w:top w:val="none" w:sz="0" w:space="0" w:color="auto"/>
        <w:left w:val="none" w:sz="0" w:space="0" w:color="auto"/>
        <w:bottom w:val="none" w:sz="0" w:space="0" w:color="auto"/>
        <w:right w:val="none" w:sz="0" w:space="0" w:color="auto"/>
      </w:divBdr>
    </w:div>
    <w:div w:id="951404141">
      <w:bodyDiv w:val="1"/>
      <w:marLeft w:val="0"/>
      <w:marRight w:val="0"/>
      <w:marTop w:val="0"/>
      <w:marBottom w:val="0"/>
      <w:divBdr>
        <w:top w:val="none" w:sz="0" w:space="0" w:color="auto"/>
        <w:left w:val="none" w:sz="0" w:space="0" w:color="auto"/>
        <w:bottom w:val="none" w:sz="0" w:space="0" w:color="auto"/>
        <w:right w:val="none" w:sz="0" w:space="0" w:color="auto"/>
      </w:divBdr>
    </w:div>
    <w:div w:id="963273099">
      <w:bodyDiv w:val="1"/>
      <w:marLeft w:val="0"/>
      <w:marRight w:val="0"/>
      <w:marTop w:val="0"/>
      <w:marBottom w:val="0"/>
      <w:divBdr>
        <w:top w:val="none" w:sz="0" w:space="0" w:color="auto"/>
        <w:left w:val="none" w:sz="0" w:space="0" w:color="auto"/>
        <w:bottom w:val="none" w:sz="0" w:space="0" w:color="auto"/>
        <w:right w:val="none" w:sz="0" w:space="0" w:color="auto"/>
      </w:divBdr>
    </w:div>
    <w:div w:id="981619028">
      <w:bodyDiv w:val="1"/>
      <w:marLeft w:val="0"/>
      <w:marRight w:val="0"/>
      <w:marTop w:val="0"/>
      <w:marBottom w:val="0"/>
      <w:divBdr>
        <w:top w:val="none" w:sz="0" w:space="0" w:color="auto"/>
        <w:left w:val="none" w:sz="0" w:space="0" w:color="auto"/>
        <w:bottom w:val="none" w:sz="0" w:space="0" w:color="auto"/>
        <w:right w:val="none" w:sz="0" w:space="0" w:color="auto"/>
      </w:divBdr>
    </w:div>
    <w:div w:id="988748910">
      <w:bodyDiv w:val="1"/>
      <w:marLeft w:val="0"/>
      <w:marRight w:val="0"/>
      <w:marTop w:val="0"/>
      <w:marBottom w:val="0"/>
      <w:divBdr>
        <w:top w:val="none" w:sz="0" w:space="0" w:color="auto"/>
        <w:left w:val="none" w:sz="0" w:space="0" w:color="auto"/>
        <w:bottom w:val="none" w:sz="0" w:space="0" w:color="auto"/>
        <w:right w:val="none" w:sz="0" w:space="0" w:color="auto"/>
      </w:divBdr>
    </w:div>
    <w:div w:id="994987537">
      <w:bodyDiv w:val="1"/>
      <w:marLeft w:val="0"/>
      <w:marRight w:val="0"/>
      <w:marTop w:val="0"/>
      <w:marBottom w:val="0"/>
      <w:divBdr>
        <w:top w:val="none" w:sz="0" w:space="0" w:color="auto"/>
        <w:left w:val="none" w:sz="0" w:space="0" w:color="auto"/>
        <w:bottom w:val="none" w:sz="0" w:space="0" w:color="auto"/>
        <w:right w:val="none" w:sz="0" w:space="0" w:color="auto"/>
      </w:divBdr>
    </w:div>
    <w:div w:id="995492159">
      <w:bodyDiv w:val="1"/>
      <w:marLeft w:val="0"/>
      <w:marRight w:val="0"/>
      <w:marTop w:val="0"/>
      <w:marBottom w:val="0"/>
      <w:divBdr>
        <w:top w:val="none" w:sz="0" w:space="0" w:color="auto"/>
        <w:left w:val="none" w:sz="0" w:space="0" w:color="auto"/>
        <w:bottom w:val="none" w:sz="0" w:space="0" w:color="auto"/>
        <w:right w:val="none" w:sz="0" w:space="0" w:color="auto"/>
      </w:divBdr>
    </w:div>
    <w:div w:id="1005132953">
      <w:bodyDiv w:val="1"/>
      <w:marLeft w:val="0"/>
      <w:marRight w:val="0"/>
      <w:marTop w:val="0"/>
      <w:marBottom w:val="0"/>
      <w:divBdr>
        <w:top w:val="none" w:sz="0" w:space="0" w:color="auto"/>
        <w:left w:val="none" w:sz="0" w:space="0" w:color="auto"/>
        <w:bottom w:val="none" w:sz="0" w:space="0" w:color="auto"/>
        <w:right w:val="none" w:sz="0" w:space="0" w:color="auto"/>
      </w:divBdr>
    </w:div>
    <w:div w:id="1009214075">
      <w:bodyDiv w:val="1"/>
      <w:marLeft w:val="0"/>
      <w:marRight w:val="0"/>
      <w:marTop w:val="0"/>
      <w:marBottom w:val="0"/>
      <w:divBdr>
        <w:top w:val="none" w:sz="0" w:space="0" w:color="auto"/>
        <w:left w:val="none" w:sz="0" w:space="0" w:color="auto"/>
        <w:bottom w:val="none" w:sz="0" w:space="0" w:color="auto"/>
        <w:right w:val="none" w:sz="0" w:space="0" w:color="auto"/>
      </w:divBdr>
    </w:div>
    <w:div w:id="1027101494">
      <w:bodyDiv w:val="1"/>
      <w:marLeft w:val="0"/>
      <w:marRight w:val="0"/>
      <w:marTop w:val="0"/>
      <w:marBottom w:val="0"/>
      <w:divBdr>
        <w:top w:val="none" w:sz="0" w:space="0" w:color="auto"/>
        <w:left w:val="none" w:sz="0" w:space="0" w:color="auto"/>
        <w:bottom w:val="none" w:sz="0" w:space="0" w:color="auto"/>
        <w:right w:val="none" w:sz="0" w:space="0" w:color="auto"/>
      </w:divBdr>
    </w:div>
    <w:div w:id="1030449700">
      <w:bodyDiv w:val="1"/>
      <w:marLeft w:val="0"/>
      <w:marRight w:val="0"/>
      <w:marTop w:val="0"/>
      <w:marBottom w:val="0"/>
      <w:divBdr>
        <w:top w:val="none" w:sz="0" w:space="0" w:color="auto"/>
        <w:left w:val="none" w:sz="0" w:space="0" w:color="auto"/>
        <w:bottom w:val="none" w:sz="0" w:space="0" w:color="auto"/>
        <w:right w:val="none" w:sz="0" w:space="0" w:color="auto"/>
      </w:divBdr>
    </w:div>
    <w:div w:id="1035499067">
      <w:bodyDiv w:val="1"/>
      <w:marLeft w:val="0"/>
      <w:marRight w:val="0"/>
      <w:marTop w:val="0"/>
      <w:marBottom w:val="0"/>
      <w:divBdr>
        <w:top w:val="none" w:sz="0" w:space="0" w:color="auto"/>
        <w:left w:val="none" w:sz="0" w:space="0" w:color="auto"/>
        <w:bottom w:val="none" w:sz="0" w:space="0" w:color="auto"/>
        <w:right w:val="none" w:sz="0" w:space="0" w:color="auto"/>
      </w:divBdr>
    </w:div>
    <w:div w:id="1053188231">
      <w:bodyDiv w:val="1"/>
      <w:marLeft w:val="0"/>
      <w:marRight w:val="0"/>
      <w:marTop w:val="0"/>
      <w:marBottom w:val="0"/>
      <w:divBdr>
        <w:top w:val="none" w:sz="0" w:space="0" w:color="auto"/>
        <w:left w:val="none" w:sz="0" w:space="0" w:color="auto"/>
        <w:bottom w:val="none" w:sz="0" w:space="0" w:color="auto"/>
        <w:right w:val="none" w:sz="0" w:space="0" w:color="auto"/>
      </w:divBdr>
    </w:div>
    <w:div w:id="1063914957">
      <w:bodyDiv w:val="1"/>
      <w:marLeft w:val="0"/>
      <w:marRight w:val="0"/>
      <w:marTop w:val="0"/>
      <w:marBottom w:val="0"/>
      <w:divBdr>
        <w:top w:val="none" w:sz="0" w:space="0" w:color="auto"/>
        <w:left w:val="none" w:sz="0" w:space="0" w:color="auto"/>
        <w:bottom w:val="none" w:sz="0" w:space="0" w:color="auto"/>
        <w:right w:val="none" w:sz="0" w:space="0" w:color="auto"/>
      </w:divBdr>
    </w:div>
    <w:div w:id="1078333541">
      <w:bodyDiv w:val="1"/>
      <w:marLeft w:val="0"/>
      <w:marRight w:val="0"/>
      <w:marTop w:val="0"/>
      <w:marBottom w:val="0"/>
      <w:divBdr>
        <w:top w:val="none" w:sz="0" w:space="0" w:color="auto"/>
        <w:left w:val="none" w:sz="0" w:space="0" w:color="auto"/>
        <w:bottom w:val="none" w:sz="0" w:space="0" w:color="auto"/>
        <w:right w:val="none" w:sz="0" w:space="0" w:color="auto"/>
      </w:divBdr>
    </w:div>
    <w:div w:id="1085683965">
      <w:bodyDiv w:val="1"/>
      <w:marLeft w:val="0"/>
      <w:marRight w:val="0"/>
      <w:marTop w:val="0"/>
      <w:marBottom w:val="0"/>
      <w:divBdr>
        <w:top w:val="none" w:sz="0" w:space="0" w:color="auto"/>
        <w:left w:val="none" w:sz="0" w:space="0" w:color="auto"/>
        <w:bottom w:val="none" w:sz="0" w:space="0" w:color="auto"/>
        <w:right w:val="none" w:sz="0" w:space="0" w:color="auto"/>
      </w:divBdr>
    </w:div>
    <w:div w:id="1102725537">
      <w:bodyDiv w:val="1"/>
      <w:marLeft w:val="0"/>
      <w:marRight w:val="0"/>
      <w:marTop w:val="0"/>
      <w:marBottom w:val="0"/>
      <w:divBdr>
        <w:top w:val="none" w:sz="0" w:space="0" w:color="auto"/>
        <w:left w:val="none" w:sz="0" w:space="0" w:color="auto"/>
        <w:bottom w:val="none" w:sz="0" w:space="0" w:color="auto"/>
        <w:right w:val="none" w:sz="0" w:space="0" w:color="auto"/>
      </w:divBdr>
    </w:div>
    <w:div w:id="1107582646">
      <w:bodyDiv w:val="1"/>
      <w:marLeft w:val="0"/>
      <w:marRight w:val="0"/>
      <w:marTop w:val="0"/>
      <w:marBottom w:val="0"/>
      <w:divBdr>
        <w:top w:val="none" w:sz="0" w:space="0" w:color="auto"/>
        <w:left w:val="none" w:sz="0" w:space="0" w:color="auto"/>
        <w:bottom w:val="none" w:sz="0" w:space="0" w:color="auto"/>
        <w:right w:val="none" w:sz="0" w:space="0" w:color="auto"/>
      </w:divBdr>
    </w:div>
    <w:div w:id="1114253512">
      <w:bodyDiv w:val="1"/>
      <w:marLeft w:val="0"/>
      <w:marRight w:val="0"/>
      <w:marTop w:val="0"/>
      <w:marBottom w:val="0"/>
      <w:divBdr>
        <w:top w:val="none" w:sz="0" w:space="0" w:color="auto"/>
        <w:left w:val="none" w:sz="0" w:space="0" w:color="auto"/>
        <w:bottom w:val="none" w:sz="0" w:space="0" w:color="auto"/>
        <w:right w:val="none" w:sz="0" w:space="0" w:color="auto"/>
      </w:divBdr>
    </w:div>
    <w:div w:id="1125078228">
      <w:bodyDiv w:val="1"/>
      <w:marLeft w:val="0"/>
      <w:marRight w:val="0"/>
      <w:marTop w:val="0"/>
      <w:marBottom w:val="0"/>
      <w:divBdr>
        <w:top w:val="none" w:sz="0" w:space="0" w:color="auto"/>
        <w:left w:val="none" w:sz="0" w:space="0" w:color="auto"/>
        <w:bottom w:val="none" w:sz="0" w:space="0" w:color="auto"/>
        <w:right w:val="none" w:sz="0" w:space="0" w:color="auto"/>
      </w:divBdr>
    </w:div>
    <w:div w:id="1125924467">
      <w:bodyDiv w:val="1"/>
      <w:marLeft w:val="0"/>
      <w:marRight w:val="0"/>
      <w:marTop w:val="0"/>
      <w:marBottom w:val="0"/>
      <w:divBdr>
        <w:top w:val="none" w:sz="0" w:space="0" w:color="auto"/>
        <w:left w:val="none" w:sz="0" w:space="0" w:color="auto"/>
        <w:bottom w:val="none" w:sz="0" w:space="0" w:color="auto"/>
        <w:right w:val="none" w:sz="0" w:space="0" w:color="auto"/>
      </w:divBdr>
    </w:div>
    <w:div w:id="1128088984">
      <w:bodyDiv w:val="1"/>
      <w:marLeft w:val="0"/>
      <w:marRight w:val="0"/>
      <w:marTop w:val="0"/>
      <w:marBottom w:val="0"/>
      <w:divBdr>
        <w:top w:val="none" w:sz="0" w:space="0" w:color="auto"/>
        <w:left w:val="none" w:sz="0" w:space="0" w:color="auto"/>
        <w:bottom w:val="none" w:sz="0" w:space="0" w:color="auto"/>
        <w:right w:val="none" w:sz="0" w:space="0" w:color="auto"/>
      </w:divBdr>
    </w:div>
    <w:div w:id="1146435220">
      <w:bodyDiv w:val="1"/>
      <w:marLeft w:val="0"/>
      <w:marRight w:val="0"/>
      <w:marTop w:val="0"/>
      <w:marBottom w:val="0"/>
      <w:divBdr>
        <w:top w:val="none" w:sz="0" w:space="0" w:color="auto"/>
        <w:left w:val="none" w:sz="0" w:space="0" w:color="auto"/>
        <w:bottom w:val="none" w:sz="0" w:space="0" w:color="auto"/>
        <w:right w:val="none" w:sz="0" w:space="0" w:color="auto"/>
      </w:divBdr>
    </w:div>
    <w:div w:id="1187062633">
      <w:bodyDiv w:val="1"/>
      <w:marLeft w:val="0"/>
      <w:marRight w:val="0"/>
      <w:marTop w:val="0"/>
      <w:marBottom w:val="0"/>
      <w:divBdr>
        <w:top w:val="none" w:sz="0" w:space="0" w:color="auto"/>
        <w:left w:val="none" w:sz="0" w:space="0" w:color="auto"/>
        <w:bottom w:val="none" w:sz="0" w:space="0" w:color="auto"/>
        <w:right w:val="none" w:sz="0" w:space="0" w:color="auto"/>
      </w:divBdr>
    </w:div>
    <w:div w:id="1213735880">
      <w:bodyDiv w:val="1"/>
      <w:marLeft w:val="0"/>
      <w:marRight w:val="0"/>
      <w:marTop w:val="0"/>
      <w:marBottom w:val="0"/>
      <w:divBdr>
        <w:top w:val="none" w:sz="0" w:space="0" w:color="auto"/>
        <w:left w:val="none" w:sz="0" w:space="0" w:color="auto"/>
        <w:bottom w:val="none" w:sz="0" w:space="0" w:color="auto"/>
        <w:right w:val="none" w:sz="0" w:space="0" w:color="auto"/>
      </w:divBdr>
    </w:div>
    <w:div w:id="1215310409">
      <w:bodyDiv w:val="1"/>
      <w:marLeft w:val="0"/>
      <w:marRight w:val="0"/>
      <w:marTop w:val="0"/>
      <w:marBottom w:val="0"/>
      <w:divBdr>
        <w:top w:val="none" w:sz="0" w:space="0" w:color="auto"/>
        <w:left w:val="none" w:sz="0" w:space="0" w:color="auto"/>
        <w:bottom w:val="none" w:sz="0" w:space="0" w:color="auto"/>
        <w:right w:val="none" w:sz="0" w:space="0" w:color="auto"/>
      </w:divBdr>
    </w:div>
    <w:div w:id="1223518552">
      <w:bodyDiv w:val="1"/>
      <w:marLeft w:val="0"/>
      <w:marRight w:val="0"/>
      <w:marTop w:val="0"/>
      <w:marBottom w:val="0"/>
      <w:divBdr>
        <w:top w:val="none" w:sz="0" w:space="0" w:color="auto"/>
        <w:left w:val="none" w:sz="0" w:space="0" w:color="auto"/>
        <w:bottom w:val="none" w:sz="0" w:space="0" w:color="auto"/>
        <w:right w:val="none" w:sz="0" w:space="0" w:color="auto"/>
      </w:divBdr>
    </w:div>
    <w:div w:id="1232885800">
      <w:bodyDiv w:val="1"/>
      <w:marLeft w:val="0"/>
      <w:marRight w:val="0"/>
      <w:marTop w:val="0"/>
      <w:marBottom w:val="0"/>
      <w:divBdr>
        <w:top w:val="none" w:sz="0" w:space="0" w:color="auto"/>
        <w:left w:val="none" w:sz="0" w:space="0" w:color="auto"/>
        <w:bottom w:val="none" w:sz="0" w:space="0" w:color="auto"/>
        <w:right w:val="none" w:sz="0" w:space="0" w:color="auto"/>
      </w:divBdr>
    </w:div>
    <w:div w:id="1238173099">
      <w:bodyDiv w:val="1"/>
      <w:marLeft w:val="0"/>
      <w:marRight w:val="0"/>
      <w:marTop w:val="0"/>
      <w:marBottom w:val="0"/>
      <w:divBdr>
        <w:top w:val="none" w:sz="0" w:space="0" w:color="auto"/>
        <w:left w:val="none" w:sz="0" w:space="0" w:color="auto"/>
        <w:bottom w:val="none" w:sz="0" w:space="0" w:color="auto"/>
        <w:right w:val="none" w:sz="0" w:space="0" w:color="auto"/>
      </w:divBdr>
    </w:div>
    <w:div w:id="1249969510">
      <w:bodyDiv w:val="1"/>
      <w:marLeft w:val="0"/>
      <w:marRight w:val="0"/>
      <w:marTop w:val="0"/>
      <w:marBottom w:val="0"/>
      <w:divBdr>
        <w:top w:val="none" w:sz="0" w:space="0" w:color="auto"/>
        <w:left w:val="none" w:sz="0" w:space="0" w:color="auto"/>
        <w:bottom w:val="none" w:sz="0" w:space="0" w:color="auto"/>
        <w:right w:val="none" w:sz="0" w:space="0" w:color="auto"/>
      </w:divBdr>
    </w:div>
    <w:div w:id="1269658646">
      <w:bodyDiv w:val="1"/>
      <w:marLeft w:val="0"/>
      <w:marRight w:val="0"/>
      <w:marTop w:val="0"/>
      <w:marBottom w:val="0"/>
      <w:divBdr>
        <w:top w:val="none" w:sz="0" w:space="0" w:color="auto"/>
        <w:left w:val="none" w:sz="0" w:space="0" w:color="auto"/>
        <w:bottom w:val="none" w:sz="0" w:space="0" w:color="auto"/>
        <w:right w:val="none" w:sz="0" w:space="0" w:color="auto"/>
      </w:divBdr>
    </w:div>
    <w:div w:id="1293293702">
      <w:bodyDiv w:val="1"/>
      <w:marLeft w:val="0"/>
      <w:marRight w:val="0"/>
      <w:marTop w:val="0"/>
      <w:marBottom w:val="0"/>
      <w:divBdr>
        <w:top w:val="none" w:sz="0" w:space="0" w:color="auto"/>
        <w:left w:val="none" w:sz="0" w:space="0" w:color="auto"/>
        <w:bottom w:val="none" w:sz="0" w:space="0" w:color="auto"/>
        <w:right w:val="none" w:sz="0" w:space="0" w:color="auto"/>
      </w:divBdr>
    </w:div>
    <w:div w:id="1320958235">
      <w:bodyDiv w:val="1"/>
      <w:marLeft w:val="0"/>
      <w:marRight w:val="0"/>
      <w:marTop w:val="0"/>
      <w:marBottom w:val="0"/>
      <w:divBdr>
        <w:top w:val="none" w:sz="0" w:space="0" w:color="auto"/>
        <w:left w:val="none" w:sz="0" w:space="0" w:color="auto"/>
        <w:bottom w:val="none" w:sz="0" w:space="0" w:color="auto"/>
        <w:right w:val="none" w:sz="0" w:space="0" w:color="auto"/>
      </w:divBdr>
    </w:div>
    <w:div w:id="1321614591">
      <w:bodyDiv w:val="1"/>
      <w:marLeft w:val="0"/>
      <w:marRight w:val="0"/>
      <w:marTop w:val="0"/>
      <w:marBottom w:val="0"/>
      <w:divBdr>
        <w:top w:val="none" w:sz="0" w:space="0" w:color="auto"/>
        <w:left w:val="none" w:sz="0" w:space="0" w:color="auto"/>
        <w:bottom w:val="none" w:sz="0" w:space="0" w:color="auto"/>
        <w:right w:val="none" w:sz="0" w:space="0" w:color="auto"/>
      </w:divBdr>
    </w:div>
    <w:div w:id="1330448993">
      <w:bodyDiv w:val="1"/>
      <w:marLeft w:val="0"/>
      <w:marRight w:val="0"/>
      <w:marTop w:val="0"/>
      <w:marBottom w:val="0"/>
      <w:divBdr>
        <w:top w:val="none" w:sz="0" w:space="0" w:color="auto"/>
        <w:left w:val="none" w:sz="0" w:space="0" w:color="auto"/>
        <w:bottom w:val="none" w:sz="0" w:space="0" w:color="auto"/>
        <w:right w:val="none" w:sz="0" w:space="0" w:color="auto"/>
      </w:divBdr>
    </w:div>
    <w:div w:id="1332566947">
      <w:bodyDiv w:val="1"/>
      <w:marLeft w:val="0"/>
      <w:marRight w:val="0"/>
      <w:marTop w:val="0"/>
      <w:marBottom w:val="0"/>
      <w:divBdr>
        <w:top w:val="none" w:sz="0" w:space="0" w:color="auto"/>
        <w:left w:val="none" w:sz="0" w:space="0" w:color="auto"/>
        <w:bottom w:val="none" w:sz="0" w:space="0" w:color="auto"/>
        <w:right w:val="none" w:sz="0" w:space="0" w:color="auto"/>
      </w:divBdr>
    </w:div>
    <w:div w:id="1345398158">
      <w:bodyDiv w:val="1"/>
      <w:marLeft w:val="0"/>
      <w:marRight w:val="0"/>
      <w:marTop w:val="0"/>
      <w:marBottom w:val="0"/>
      <w:divBdr>
        <w:top w:val="none" w:sz="0" w:space="0" w:color="auto"/>
        <w:left w:val="none" w:sz="0" w:space="0" w:color="auto"/>
        <w:bottom w:val="none" w:sz="0" w:space="0" w:color="auto"/>
        <w:right w:val="none" w:sz="0" w:space="0" w:color="auto"/>
      </w:divBdr>
    </w:div>
    <w:div w:id="1347251870">
      <w:bodyDiv w:val="1"/>
      <w:marLeft w:val="0"/>
      <w:marRight w:val="0"/>
      <w:marTop w:val="0"/>
      <w:marBottom w:val="0"/>
      <w:divBdr>
        <w:top w:val="none" w:sz="0" w:space="0" w:color="auto"/>
        <w:left w:val="none" w:sz="0" w:space="0" w:color="auto"/>
        <w:bottom w:val="none" w:sz="0" w:space="0" w:color="auto"/>
        <w:right w:val="none" w:sz="0" w:space="0" w:color="auto"/>
      </w:divBdr>
    </w:div>
    <w:div w:id="1350058066">
      <w:bodyDiv w:val="1"/>
      <w:marLeft w:val="0"/>
      <w:marRight w:val="0"/>
      <w:marTop w:val="0"/>
      <w:marBottom w:val="0"/>
      <w:divBdr>
        <w:top w:val="none" w:sz="0" w:space="0" w:color="auto"/>
        <w:left w:val="none" w:sz="0" w:space="0" w:color="auto"/>
        <w:bottom w:val="none" w:sz="0" w:space="0" w:color="auto"/>
        <w:right w:val="none" w:sz="0" w:space="0" w:color="auto"/>
      </w:divBdr>
    </w:div>
    <w:div w:id="1362242742">
      <w:bodyDiv w:val="1"/>
      <w:marLeft w:val="0"/>
      <w:marRight w:val="0"/>
      <w:marTop w:val="0"/>
      <w:marBottom w:val="0"/>
      <w:divBdr>
        <w:top w:val="none" w:sz="0" w:space="0" w:color="auto"/>
        <w:left w:val="none" w:sz="0" w:space="0" w:color="auto"/>
        <w:bottom w:val="none" w:sz="0" w:space="0" w:color="auto"/>
        <w:right w:val="none" w:sz="0" w:space="0" w:color="auto"/>
      </w:divBdr>
    </w:div>
    <w:div w:id="1364554823">
      <w:bodyDiv w:val="1"/>
      <w:marLeft w:val="0"/>
      <w:marRight w:val="0"/>
      <w:marTop w:val="0"/>
      <w:marBottom w:val="0"/>
      <w:divBdr>
        <w:top w:val="none" w:sz="0" w:space="0" w:color="auto"/>
        <w:left w:val="none" w:sz="0" w:space="0" w:color="auto"/>
        <w:bottom w:val="none" w:sz="0" w:space="0" w:color="auto"/>
        <w:right w:val="none" w:sz="0" w:space="0" w:color="auto"/>
      </w:divBdr>
    </w:div>
    <w:div w:id="1384134013">
      <w:bodyDiv w:val="1"/>
      <w:marLeft w:val="0"/>
      <w:marRight w:val="0"/>
      <w:marTop w:val="0"/>
      <w:marBottom w:val="0"/>
      <w:divBdr>
        <w:top w:val="none" w:sz="0" w:space="0" w:color="auto"/>
        <w:left w:val="none" w:sz="0" w:space="0" w:color="auto"/>
        <w:bottom w:val="none" w:sz="0" w:space="0" w:color="auto"/>
        <w:right w:val="none" w:sz="0" w:space="0" w:color="auto"/>
      </w:divBdr>
    </w:div>
    <w:div w:id="1384258697">
      <w:bodyDiv w:val="1"/>
      <w:marLeft w:val="0"/>
      <w:marRight w:val="0"/>
      <w:marTop w:val="0"/>
      <w:marBottom w:val="0"/>
      <w:divBdr>
        <w:top w:val="none" w:sz="0" w:space="0" w:color="auto"/>
        <w:left w:val="none" w:sz="0" w:space="0" w:color="auto"/>
        <w:bottom w:val="none" w:sz="0" w:space="0" w:color="auto"/>
        <w:right w:val="none" w:sz="0" w:space="0" w:color="auto"/>
      </w:divBdr>
    </w:div>
    <w:div w:id="1394280689">
      <w:bodyDiv w:val="1"/>
      <w:marLeft w:val="0"/>
      <w:marRight w:val="0"/>
      <w:marTop w:val="0"/>
      <w:marBottom w:val="0"/>
      <w:divBdr>
        <w:top w:val="none" w:sz="0" w:space="0" w:color="auto"/>
        <w:left w:val="none" w:sz="0" w:space="0" w:color="auto"/>
        <w:bottom w:val="none" w:sz="0" w:space="0" w:color="auto"/>
        <w:right w:val="none" w:sz="0" w:space="0" w:color="auto"/>
      </w:divBdr>
    </w:div>
    <w:div w:id="1394502006">
      <w:bodyDiv w:val="1"/>
      <w:marLeft w:val="0"/>
      <w:marRight w:val="0"/>
      <w:marTop w:val="0"/>
      <w:marBottom w:val="0"/>
      <w:divBdr>
        <w:top w:val="none" w:sz="0" w:space="0" w:color="auto"/>
        <w:left w:val="none" w:sz="0" w:space="0" w:color="auto"/>
        <w:bottom w:val="none" w:sz="0" w:space="0" w:color="auto"/>
        <w:right w:val="none" w:sz="0" w:space="0" w:color="auto"/>
      </w:divBdr>
    </w:div>
    <w:div w:id="1402289464">
      <w:bodyDiv w:val="1"/>
      <w:marLeft w:val="0"/>
      <w:marRight w:val="0"/>
      <w:marTop w:val="0"/>
      <w:marBottom w:val="0"/>
      <w:divBdr>
        <w:top w:val="none" w:sz="0" w:space="0" w:color="auto"/>
        <w:left w:val="none" w:sz="0" w:space="0" w:color="auto"/>
        <w:bottom w:val="none" w:sz="0" w:space="0" w:color="auto"/>
        <w:right w:val="none" w:sz="0" w:space="0" w:color="auto"/>
      </w:divBdr>
    </w:div>
    <w:div w:id="1410157661">
      <w:bodyDiv w:val="1"/>
      <w:marLeft w:val="0"/>
      <w:marRight w:val="0"/>
      <w:marTop w:val="0"/>
      <w:marBottom w:val="0"/>
      <w:divBdr>
        <w:top w:val="none" w:sz="0" w:space="0" w:color="auto"/>
        <w:left w:val="none" w:sz="0" w:space="0" w:color="auto"/>
        <w:bottom w:val="none" w:sz="0" w:space="0" w:color="auto"/>
        <w:right w:val="none" w:sz="0" w:space="0" w:color="auto"/>
      </w:divBdr>
    </w:div>
    <w:div w:id="1436249891">
      <w:bodyDiv w:val="1"/>
      <w:marLeft w:val="0"/>
      <w:marRight w:val="0"/>
      <w:marTop w:val="0"/>
      <w:marBottom w:val="0"/>
      <w:divBdr>
        <w:top w:val="none" w:sz="0" w:space="0" w:color="auto"/>
        <w:left w:val="none" w:sz="0" w:space="0" w:color="auto"/>
        <w:bottom w:val="none" w:sz="0" w:space="0" w:color="auto"/>
        <w:right w:val="none" w:sz="0" w:space="0" w:color="auto"/>
      </w:divBdr>
    </w:div>
    <w:div w:id="1439134833">
      <w:bodyDiv w:val="1"/>
      <w:marLeft w:val="0"/>
      <w:marRight w:val="0"/>
      <w:marTop w:val="0"/>
      <w:marBottom w:val="0"/>
      <w:divBdr>
        <w:top w:val="none" w:sz="0" w:space="0" w:color="auto"/>
        <w:left w:val="none" w:sz="0" w:space="0" w:color="auto"/>
        <w:bottom w:val="none" w:sz="0" w:space="0" w:color="auto"/>
        <w:right w:val="none" w:sz="0" w:space="0" w:color="auto"/>
      </w:divBdr>
    </w:div>
    <w:div w:id="1444576131">
      <w:bodyDiv w:val="1"/>
      <w:marLeft w:val="0"/>
      <w:marRight w:val="0"/>
      <w:marTop w:val="0"/>
      <w:marBottom w:val="0"/>
      <w:divBdr>
        <w:top w:val="none" w:sz="0" w:space="0" w:color="auto"/>
        <w:left w:val="none" w:sz="0" w:space="0" w:color="auto"/>
        <w:bottom w:val="none" w:sz="0" w:space="0" w:color="auto"/>
        <w:right w:val="none" w:sz="0" w:space="0" w:color="auto"/>
      </w:divBdr>
    </w:div>
    <w:div w:id="1447314713">
      <w:bodyDiv w:val="1"/>
      <w:marLeft w:val="0"/>
      <w:marRight w:val="0"/>
      <w:marTop w:val="0"/>
      <w:marBottom w:val="0"/>
      <w:divBdr>
        <w:top w:val="none" w:sz="0" w:space="0" w:color="auto"/>
        <w:left w:val="none" w:sz="0" w:space="0" w:color="auto"/>
        <w:bottom w:val="none" w:sz="0" w:space="0" w:color="auto"/>
        <w:right w:val="none" w:sz="0" w:space="0" w:color="auto"/>
      </w:divBdr>
    </w:div>
    <w:div w:id="1448281393">
      <w:bodyDiv w:val="1"/>
      <w:marLeft w:val="0"/>
      <w:marRight w:val="0"/>
      <w:marTop w:val="0"/>
      <w:marBottom w:val="0"/>
      <w:divBdr>
        <w:top w:val="none" w:sz="0" w:space="0" w:color="auto"/>
        <w:left w:val="none" w:sz="0" w:space="0" w:color="auto"/>
        <w:bottom w:val="none" w:sz="0" w:space="0" w:color="auto"/>
        <w:right w:val="none" w:sz="0" w:space="0" w:color="auto"/>
      </w:divBdr>
    </w:div>
    <w:div w:id="1474827450">
      <w:bodyDiv w:val="1"/>
      <w:marLeft w:val="0"/>
      <w:marRight w:val="0"/>
      <w:marTop w:val="0"/>
      <w:marBottom w:val="0"/>
      <w:divBdr>
        <w:top w:val="none" w:sz="0" w:space="0" w:color="auto"/>
        <w:left w:val="none" w:sz="0" w:space="0" w:color="auto"/>
        <w:bottom w:val="none" w:sz="0" w:space="0" w:color="auto"/>
        <w:right w:val="none" w:sz="0" w:space="0" w:color="auto"/>
      </w:divBdr>
    </w:div>
    <w:div w:id="1482313175">
      <w:bodyDiv w:val="1"/>
      <w:marLeft w:val="0"/>
      <w:marRight w:val="0"/>
      <w:marTop w:val="0"/>
      <w:marBottom w:val="0"/>
      <w:divBdr>
        <w:top w:val="none" w:sz="0" w:space="0" w:color="auto"/>
        <w:left w:val="none" w:sz="0" w:space="0" w:color="auto"/>
        <w:bottom w:val="none" w:sz="0" w:space="0" w:color="auto"/>
        <w:right w:val="none" w:sz="0" w:space="0" w:color="auto"/>
      </w:divBdr>
    </w:div>
    <w:div w:id="1484159943">
      <w:bodyDiv w:val="1"/>
      <w:marLeft w:val="0"/>
      <w:marRight w:val="0"/>
      <w:marTop w:val="0"/>
      <w:marBottom w:val="0"/>
      <w:divBdr>
        <w:top w:val="none" w:sz="0" w:space="0" w:color="auto"/>
        <w:left w:val="none" w:sz="0" w:space="0" w:color="auto"/>
        <w:bottom w:val="none" w:sz="0" w:space="0" w:color="auto"/>
        <w:right w:val="none" w:sz="0" w:space="0" w:color="auto"/>
      </w:divBdr>
    </w:div>
    <w:div w:id="1513227797">
      <w:bodyDiv w:val="1"/>
      <w:marLeft w:val="0"/>
      <w:marRight w:val="0"/>
      <w:marTop w:val="0"/>
      <w:marBottom w:val="0"/>
      <w:divBdr>
        <w:top w:val="none" w:sz="0" w:space="0" w:color="auto"/>
        <w:left w:val="none" w:sz="0" w:space="0" w:color="auto"/>
        <w:bottom w:val="none" w:sz="0" w:space="0" w:color="auto"/>
        <w:right w:val="none" w:sz="0" w:space="0" w:color="auto"/>
      </w:divBdr>
    </w:div>
    <w:div w:id="1518886670">
      <w:bodyDiv w:val="1"/>
      <w:marLeft w:val="0"/>
      <w:marRight w:val="0"/>
      <w:marTop w:val="0"/>
      <w:marBottom w:val="0"/>
      <w:divBdr>
        <w:top w:val="none" w:sz="0" w:space="0" w:color="auto"/>
        <w:left w:val="none" w:sz="0" w:space="0" w:color="auto"/>
        <w:bottom w:val="none" w:sz="0" w:space="0" w:color="auto"/>
        <w:right w:val="none" w:sz="0" w:space="0" w:color="auto"/>
      </w:divBdr>
    </w:div>
    <w:div w:id="1519082248">
      <w:bodyDiv w:val="1"/>
      <w:marLeft w:val="0"/>
      <w:marRight w:val="0"/>
      <w:marTop w:val="0"/>
      <w:marBottom w:val="0"/>
      <w:divBdr>
        <w:top w:val="none" w:sz="0" w:space="0" w:color="auto"/>
        <w:left w:val="none" w:sz="0" w:space="0" w:color="auto"/>
        <w:bottom w:val="none" w:sz="0" w:space="0" w:color="auto"/>
        <w:right w:val="none" w:sz="0" w:space="0" w:color="auto"/>
      </w:divBdr>
    </w:div>
    <w:div w:id="1527404322">
      <w:bodyDiv w:val="1"/>
      <w:marLeft w:val="0"/>
      <w:marRight w:val="0"/>
      <w:marTop w:val="0"/>
      <w:marBottom w:val="0"/>
      <w:divBdr>
        <w:top w:val="none" w:sz="0" w:space="0" w:color="auto"/>
        <w:left w:val="none" w:sz="0" w:space="0" w:color="auto"/>
        <w:bottom w:val="none" w:sz="0" w:space="0" w:color="auto"/>
        <w:right w:val="none" w:sz="0" w:space="0" w:color="auto"/>
      </w:divBdr>
    </w:div>
    <w:div w:id="1527908299">
      <w:bodyDiv w:val="1"/>
      <w:marLeft w:val="0"/>
      <w:marRight w:val="0"/>
      <w:marTop w:val="0"/>
      <w:marBottom w:val="0"/>
      <w:divBdr>
        <w:top w:val="none" w:sz="0" w:space="0" w:color="auto"/>
        <w:left w:val="none" w:sz="0" w:space="0" w:color="auto"/>
        <w:bottom w:val="none" w:sz="0" w:space="0" w:color="auto"/>
        <w:right w:val="none" w:sz="0" w:space="0" w:color="auto"/>
      </w:divBdr>
    </w:div>
    <w:div w:id="1531450559">
      <w:bodyDiv w:val="1"/>
      <w:marLeft w:val="0"/>
      <w:marRight w:val="0"/>
      <w:marTop w:val="0"/>
      <w:marBottom w:val="0"/>
      <w:divBdr>
        <w:top w:val="none" w:sz="0" w:space="0" w:color="auto"/>
        <w:left w:val="none" w:sz="0" w:space="0" w:color="auto"/>
        <w:bottom w:val="none" w:sz="0" w:space="0" w:color="auto"/>
        <w:right w:val="none" w:sz="0" w:space="0" w:color="auto"/>
      </w:divBdr>
    </w:div>
    <w:div w:id="1533957205">
      <w:bodyDiv w:val="1"/>
      <w:marLeft w:val="0"/>
      <w:marRight w:val="0"/>
      <w:marTop w:val="0"/>
      <w:marBottom w:val="0"/>
      <w:divBdr>
        <w:top w:val="none" w:sz="0" w:space="0" w:color="auto"/>
        <w:left w:val="none" w:sz="0" w:space="0" w:color="auto"/>
        <w:bottom w:val="none" w:sz="0" w:space="0" w:color="auto"/>
        <w:right w:val="none" w:sz="0" w:space="0" w:color="auto"/>
      </w:divBdr>
    </w:div>
    <w:div w:id="1539708196">
      <w:bodyDiv w:val="1"/>
      <w:marLeft w:val="0"/>
      <w:marRight w:val="0"/>
      <w:marTop w:val="0"/>
      <w:marBottom w:val="0"/>
      <w:divBdr>
        <w:top w:val="none" w:sz="0" w:space="0" w:color="auto"/>
        <w:left w:val="none" w:sz="0" w:space="0" w:color="auto"/>
        <w:bottom w:val="none" w:sz="0" w:space="0" w:color="auto"/>
        <w:right w:val="none" w:sz="0" w:space="0" w:color="auto"/>
      </w:divBdr>
    </w:div>
    <w:div w:id="1575823118">
      <w:bodyDiv w:val="1"/>
      <w:marLeft w:val="0"/>
      <w:marRight w:val="0"/>
      <w:marTop w:val="0"/>
      <w:marBottom w:val="0"/>
      <w:divBdr>
        <w:top w:val="none" w:sz="0" w:space="0" w:color="auto"/>
        <w:left w:val="none" w:sz="0" w:space="0" w:color="auto"/>
        <w:bottom w:val="none" w:sz="0" w:space="0" w:color="auto"/>
        <w:right w:val="none" w:sz="0" w:space="0" w:color="auto"/>
      </w:divBdr>
    </w:div>
    <w:div w:id="1579750301">
      <w:bodyDiv w:val="1"/>
      <w:marLeft w:val="0"/>
      <w:marRight w:val="0"/>
      <w:marTop w:val="0"/>
      <w:marBottom w:val="0"/>
      <w:divBdr>
        <w:top w:val="none" w:sz="0" w:space="0" w:color="auto"/>
        <w:left w:val="none" w:sz="0" w:space="0" w:color="auto"/>
        <w:bottom w:val="none" w:sz="0" w:space="0" w:color="auto"/>
        <w:right w:val="none" w:sz="0" w:space="0" w:color="auto"/>
      </w:divBdr>
    </w:div>
    <w:div w:id="1585603707">
      <w:bodyDiv w:val="1"/>
      <w:marLeft w:val="0"/>
      <w:marRight w:val="0"/>
      <w:marTop w:val="0"/>
      <w:marBottom w:val="0"/>
      <w:divBdr>
        <w:top w:val="none" w:sz="0" w:space="0" w:color="auto"/>
        <w:left w:val="none" w:sz="0" w:space="0" w:color="auto"/>
        <w:bottom w:val="none" w:sz="0" w:space="0" w:color="auto"/>
        <w:right w:val="none" w:sz="0" w:space="0" w:color="auto"/>
      </w:divBdr>
    </w:div>
    <w:div w:id="1595626995">
      <w:bodyDiv w:val="1"/>
      <w:marLeft w:val="0"/>
      <w:marRight w:val="0"/>
      <w:marTop w:val="0"/>
      <w:marBottom w:val="0"/>
      <w:divBdr>
        <w:top w:val="none" w:sz="0" w:space="0" w:color="auto"/>
        <w:left w:val="none" w:sz="0" w:space="0" w:color="auto"/>
        <w:bottom w:val="none" w:sz="0" w:space="0" w:color="auto"/>
        <w:right w:val="none" w:sz="0" w:space="0" w:color="auto"/>
      </w:divBdr>
    </w:div>
    <w:div w:id="1597404604">
      <w:bodyDiv w:val="1"/>
      <w:marLeft w:val="0"/>
      <w:marRight w:val="0"/>
      <w:marTop w:val="0"/>
      <w:marBottom w:val="0"/>
      <w:divBdr>
        <w:top w:val="none" w:sz="0" w:space="0" w:color="auto"/>
        <w:left w:val="none" w:sz="0" w:space="0" w:color="auto"/>
        <w:bottom w:val="none" w:sz="0" w:space="0" w:color="auto"/>
        <w:right w:val="none" w:sz="0" w:space="0" w:color="auto"/>
      </w:divBdr>
    </w:div>
    <w:div w:id="1613856313">
      <w:bodyDiv w:val="1"/>
      <w:marLeft w:val="0"/>
      <w:marRight w:val="0"/>
      <w:marTop w:val="0"/>
      <w:marBottom w:val="0"/>
      <w:divBdr>
        <w:top w:val="none" w:sz="0" w:space="0" w:color="auto"/>
        <w:left w:val="none" w:sz="0" w:space="0" w:color="auto"/>
        <w:bottom w:val="none" w:sz="0" w:space="0" w:color="auto"/>
        <w:right w:val="none" w:sz="0" w:space="0" w:color="auto"/>
      </w:divBdr>
    </w:div>
    <w:div w:id="1646667226">
      <w:bodyDiv w:val="1"/>
      <w:marLeft w:val="0"/>
      <w:marRight w:val="0"/>
      <w:marTop w:val="0"/>
      <w:marBottom w:val="0"/>
      <w:divBdr>
        <w:top w:val="none" w:sz="0" w:space="0" w:color="auto"/>
        <w:left w:val="none" w:sz="0" w:space="0" w:color="auto"/>
        <w:bottom w:val="none" w:sz="0" w:space="0" w:color="auto"/>
        <w:right w:val="none" w:sz="0" w:space="0" w:color="auto"/>
      </w:divBdr>
    </w:div>
    <w:div w:id="1654093277">
      <w:bodyDiv w:val="1"/>
      <w:marLeft w:val="0"/>
      <w:marRight w:val="0"/>
      <w:marTop w:val="0"/>
      <w:marBottom w:val="0"/>
      <w:divBdr>
        <w:top w:val="none" w:sz="0" w:space="0" w:color="auto"/>
        <w:left w:val="none" w:sz="0" w:space="0" w:color="auto"/>
        <w:bottom w:val="none" w:sz="0" w:space="0" w:color="auto"/>
        <w:right w:val="none" w:sz="0" w:space="0" w:color="auto"/>
      </w:divBdr>
    </w:div>
    <w:div w:id="1658342150">
      <w:bodyDiv w:val="1"/>
      <w:marLeft w:val="0"/>
      <w:marRight w:val="0"/>
      <w:marTop w:val="0"/>
      <w:marBottom w:val="0"/>
      <w:divBdr>
        <w:top w:val="none" w:sz="0" w:space="0" w:color="auto"/>
        <w:left w:val="none" w:sz="0" w:space="0" w:color="auto"/>
        <w:bottom w:val="none" w:sz="0" w:space="0" w:color="auto"/>
        <w:right w:val="none" w:sz="0" w:space="0" w:color="auto"/>
      </w:divBdr>
    </w:div>
    <w:div w:id="1661158923">
      <w:bodyDiv w:val="1"/>
      <w:marLeft w:val="0"/>
      <w:marRight w:val="0"/>
      <w:marTop w:val="0"/>
      <w:marBottom w:val="0"/>
      <w:divBdr>
        <w:top w:val="none" w:sz="0" w:space="0" w:color="auto"/>
        <w:left w:val="none" w:sz="0" w:space="0" w:color="auto"/>
        <w:bottom w:val="none" w:sz="0" w:space="0" w:color="auto"/>
        <w:right w:val="none" w:sz="0" w:space="0" w:color="auto"/>
      </w:divBdr>
    </w:div>
    <w:div w:id="1663584718">
      <w:bodyDiv w:val="1"/>
      <w:marLeft w:val="0"/>
      <w:marRight w:val="0"/>
      <w:marTop w:val="0"/>
      <w:marBottom w:val="0"/>
      <w:divBdr>
        <w:top w:val="none" w:sz="0" w:space="0" w:color="auto"/>
        <w:left w:val="none" w:sz="0" w:space="0" w:color="auto"/>
        <w:bottom w:val="none" w:sz="0" w:space="0" w:color="auto"/>
        <w:right w:val="none" w:sz="0" w:space="0" w:color="auto"/>
      </w:divBdr>
    </w:div>
    <w:div w:id="1671254713">
      <w:bodyDiv w:val="1"/>
      <w:marLeft w:val="0"/>
      <w:marRight w:val="0"/>
      <w:marTop w:val="0"/>
      <w:marBottom w:val="0"/>
      <w:divBdr>
        <w:top w:val="none" w:sz="0" w:space="0" w:color="auto"/>
        <w:left w:val="none" w:sz="0" w:space="0" w:color="auto"/>
        <w:bottom w:val="none" w:sz="0" w:space="0" w:color="auto"/>
        <w:right w:val="none" w:sz="0" w:space="0" w:color="auto"/>
      </w:divBdr>
    </w:div>
    <w:div w:id="1673756143">
      <w:bodyDiv w:val="1"/>
      <w:marLeft w:val="0"/>
      <w:marRight w:val="0"/>
      <w:marTop w:val="0"/>
      <w:marBottom w:val="0"/>
      <w:divBdr>
        <w:top w:val="none" w:sz="0" w:space="0" w:color="auto"/>
        <w:left w:val="none" w:sz="0" w:space="0" w:color="auto"/>
        <w:bottom w:val="none" w:sz="0" w:space="0" w:color="auto"/>
        <w:right w:val="none" w:sz="0" w:space="0" w:color="auto"/>
      </w:divBdr>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5283892">
      <w:bodyDiv w:val="1"/>
      <w:marLeft w:val="0"/>
      <w:marRight w:val="0"/>
      <w:marTop w:val="0"/>
      <w:marBottom w:val="0"/>
      <w:divBdr>
        <w:top w:val="none" w:sz="0" w:space="0" w:color="auto"/>
        <w:left w:val="none" w:sz="0" w:space="0" w:color="auto"/>
        <w:bottom w:val="none" w:sz="0" w:space="0" w:color="auto"/>
        <w:right w:val="none" w:sz="0" w:space="0" w:color="auto"/>
      </w:divBdr>
    </w:div>
    <w:div w:id="1696072943">
      <w:bodyDiv w:val="1"/>
      <w:marLeft w:val="0"/>
      <w:marRight w:val="0"/>
      <w:marTop w:val="0"/>
      <w:marBottom w:val="0"/>
      <w:divBdr>
        <w:top w:val="none" w:sz="0" w:space="0" w:color="auto"/>
        <w:left w:val="none" w:sz="0" w:space="0" w:color="auto"/>
        <w:bottom w:val="none" w:sz="0" w:space="0" w:color="auto"/>
        <w:right w:val="none" w:sz="0" w:space="0" w:color="auto"/>
      </w:divBdr>
    </w:div>
    <w:div w:id="1700204563">
      <w:bodyDiv w:val="1"/>
      <w:marLeft w:val="0"/>
      <w:marRight w:val="0"/>
      <w:marTop w:val="0"/>
      <w:marBottom w:val="0"/>
      <w:divBdr>
        <w:top w:val="none" w:sz="0" w:space="0" w:color="auto"/>
        <w:left w:val="none" w:sz="0" w:space="0" w:color="auto"/>
        <w:bottom w:val="none" w:sz="0" w:space="0" w:color="auto"/>
        <w:right w:val="none" w:sz="0" w:space="0" w:color="auto"/>
      </w:divBdr>
    </w:div>
    <w:div w:id="1704091676">
      <w:bodyDiv w:val="1"/>
      <w:marLeft w:val="0"/>
      <w:marRight w:val="0"/>
      <w:marTop w:val="0"/>
      <w:marBottom w:val="0"/>
      <w:divBdr>
        <w:top w:val="none" w:sz="0" w:space="0" w:color="auto"/>
        <w:left w:val="none" w:sz="0" w:space="0" w:color="auto"/>
        <w:bottom w:val="none" w:sz="0" w:space="0" w:color="auto"/>
        <w:right w:val="none" w:sz="0" w:space="0" w:color="auto"/>
      </w:divBdr>
    </w:div>
    <w:div w:id="1725595488">
      <w:bodyDiv w:val="1"/>
      <w:marLeft w:val="0"/>
      <w:marRight w:val="0"/>
      <w:marTop w:val="0"/>
      <w:marBottom w:val="0"/>
      <w:divBdr>
        <w:top w:val="none" w:sz="0" w:space="0" w:color="auto"/>
        <w:left w:val="none" w:sz="0" w:space="0" w:color="auto"/>
        <w:bottom w:val="none" w:sz="0" w:space="0" w:color="auto"/>
        <w:right w:val="none" w:sz="0" w:space="0" w:color="auto"/>
      </w:divBdr>
    </w:div>
    <w:div w:id="1727021175">
      <w:bodyDiv w:val="1"/>
      <w:marLeft w:val="0"/>
      <w:marRight w:val="0"/>
      <w:marTop w:val="0"/>
      <w:marBottom w:val="0"/>
      <w:divBdr>
        <w:top w:val="none" w:sz="0" w:space="0" w:color="auto"/>
        <w:left w:val="none" w:sz="0" w:space="0" w:color="auto"/>
        <w:bottom w:val="none" w:sz="0" w:space="0" w:color="auto"/>
        <w:right w:val="none" w:sz="0" w:space="0" w:color="auto"/>
      </w:divBdr>
    </w:div>
    <w:div w:id="1733044193">
      <w:bodyDiv w:val="1"/>
      <w:marLeft w:val="0"/>
      <w:marRight w:val="0"/>
      <w:marTop w:val="0"/>
      <w:marBottom w:val="0"/>
      <w:divBdr>
        <w:top w:val="none" w:sz="0" w:space="0" w:color="auto"/>
        <w:left w:val="none" w:sz="0" w:space="0" w:color="auto"/>
        <w:bottom w:val="none" w:sz="0" w:space="0" w:color="auto"/>
        <w:right w:val="none" w:sz="0" w:space="0" w:color="auto"/>
      </w:divBdr>
    </w:div>
    <w:div w:id="1756442102">
      <w:bodyDiv w:val="1"/>
      <w:marLeft w:val="0"/>
      <w:marRight w:val="0"/>
      <w:marTop w:val="0"/>
      <w:marBottom w:val="0"/>
      <w:divBdr>
        <w:top w:val="none" w:sz="0" w:space="0" w:color="auto"/>
        <w:left w:val="none" w:sz="0" w:space="0" w:color="auto"/>
        <w:bottom w:val="none" w:sz="0" w:space="0" w:color="auto"/>
        <w:right w:val="none" w:sz="0" w:space="0" w:color="auto"/>
      </w:divBdr>
    </w:div>
    <w:div w:id="1767849410">
      <w:bodyDiv w:val="1"/>
      <w:marLeft w:val="0"/>
      <w:marRight w:val="0"/>
      <w:marTop w:val="0"/>
      <w:marBottom w:val="0"/>
      <w:divBdr>
        <w:top w:val="none" w:sz="0" w:space="0" w:color="auto"/>
        <w:left w:val="none" w:sz="0" w:space="0" w:color="auto"/>
        <w:bottom w:val="none" w:sz="0" w:space="0" w:color="auto"/>
        <w:right w:val="none" w:sz="0" w:space="0" w:color="auto"/>
      </w:divBdr>
    </w:div>
    <w:div w:id="1798916550">
      <w:bodyDiv w:val="1"/>
      <w:marLeft w:val="0"/>
      <w:marRight w:val="0"/>
      <w:marTop w:val="0"/>
      <w:marBottom w:val="0"/>
      <w:divBdr>
        <w:top w:val="none" w:sz="0" w:space="0" w:color="auto"/>
        <w:left w:val="none" w:sz="0" w:space="0" w:color="auto"/>
        <w:bottom w:val="none" w:sz="0" w:space="0" w:color="auto"/>
        <w:right w:val="none" w:sz="0" w:space="0" w:color="auto"/>
      </w:divBdr>
    </w:div>
    <w:div w:id="1808548656">
      <w:bodyDiv w:val="1"/>
      <w:marLeft w:val="0"/>
      <w:marRight w:val="0"/>
      <w:marTop w:val="0"/>
      <w:marBottom w:val="0"/>
      <w:divBdr>
        <w:top w:val="none" w:sz="0" w:space="0" w:color="auto"/>
        <w:left w:val="none" w:sz="0" w:space="0" w:color="auto"/>
        <w:bottom w:val="none" w:sz="0" w:space="0" w:color="auto"/>
        <w:right w:val="none" w:sz="0" w:space="0" w:color="auto"/>
      </w:divBdr>
    </w:div>
    <w:div w:id="1838229686">
      <w:bodyDiv w:val="1"/>
      <w:marLeft w:val="0"/>
      <w:marRight w:val="0"/>
      <w:marTop w:val="0"/>
      <w:marBottom w:val="0"/>
      <w:divBdr>
        <w:top w:val="none" w:sz="0" w:space="0" w:color="auto"/>
        <w:left w:val="none" w:sz="0" w:space="0" w:color="auto"/>
        <w:bottom w:val="none" w:sz="0" w:space="0" w:color="auto"/>
        <w:right w:val="none" w:sz="0" w:space="0" w:color="auto"/>
      </w:divBdr>
    </w:div>
    <w:div w:id="1843427761">
      <w:bodyDiv w:val="1"/>
      <w:marLeft w:val="0"/>
      <w:marRight w:val="0"/>
      <w:marTop w:val="0"/>
      <w:marBottom w:val="0"/>
      <w:divBdr>
        <w:top w:val="none" w:sz="0" w:space="0" w:color="auto"/>
        <w:left w:val="none" w:sz="0" w:space="0" w:color="auto"/>
        <w:bottom w:val="none" w:sz="0" w:space="0" w:color="auto"/>
        <w:right w:val="none" w:sz="0" w:space="0" w:color="auto"/>
      </w:divBdr>
    </w:div>
    <w:div w:id="1877891737">
      <w:bodyDiv w:val="1"/>
      <w:marLeft w:val="0"/>
      <w:marRight w:val="0"/>
      <w:marTop w:val="0"/>
      <w:marBottom w:val="0"/>
      <w:divBdr>
        <w:top w:val="none" w:sz="0" w:space="0" w:color="auto"/>
        <w:left w:val="none" w:sz="0" w:space="0" w:color="auto"/>
        <w:bottom w:val="none" w:sz="0" w:space="0" w:color="auto"/>
        <w:right w:val="none" w:sz="0" w:space="0" w:color="auto"/>
      </w:divBdr>
    </w:div>
    <w:div w:id="1898277811">
      <w:bodyDiv w:val="1"/>
      <w:marLeft w:val="0"/>
      <w:marRight w:val="0"/>
      <w:marTop w:val="0"/>
      <w:marBottom w:val="0"/>
      <w:divBdr>
        <w:top w:val="none" w:sz="0" w:space="0" w:color="auto"/>
        <w:left w:val="none" w:sz="0" w:space="0" w:color="auto"/>
        <w:bottom w:val="none" w:sz="0" w:space="0" w:color="auto"/>
        <w:right w:val="none" w:sz="0" w:space="0" w:color="auto"/>
      </w:divBdr>
    </w:div>
    <w:div w:id="1906841120">
      <w:bodyDiv w:val="1"/>
      <w:marLeft w:val="0"/>
      <w:marRight w:val="0"/>
      <w:marTop w:val="0"/>
      <w:marBottom w:val="0"/>
      <w:divBdr>
        <w:top w:val="none" w:sz="0" w:space="0" w:color="auto"/>
        <w:left w:val="none" w:sz="0" w:space="0" w:color="auto"/>
        <w:bottom w:val="none" w:sz="0" w:space="0" w:color="auto"/>
        <w:right w:val="none" w:sz="0" w:space="0" w:color="auto"/>
      </w:divBdr>
    </w:div>
    <w:div w:id="1910068054">
      <w:bodyDiv w:val="1"/>
      <w:marLeft w:val="0"/>
      <w:marRight w:val="0"/>
      <w:marTop w:val="0"/>
      <w:marBottom w:val="0"/>
      <w:divBdr>
        <w:top w:val="none" w:sz="0" w:space="0" w:color="auto"/>
        <w:left w:val="none" w:sz="0" w:space="0" w:color="auto"/>
        <w:bottom w:val="none" w:sz="0" w:space="0" w:color="auto"/>
        <w:right w:val="none" w:sz="0" w:space="0" w:color="auto"/>
      </w:divBdr>
    </w:div>
    <w:div w:id="1912424269">
      <w:bodyDiv w:val="1"/>
      <w:marLeft w:val="0"/>
      <w:marRight w:val="0"/>
      <w:marTop w:val="0"/>
      <w:marBottom w:val="0"/>
      <w:divBdr>
        <w:top w:val="none" w:sz="0" w:space="0" w:color="auto"/>
        <w:left w:val="none" w:sz="0" w:space="0" w:color="auto"/>
        <w:bottom w:val="none" w:sz="0" w:space="0" w:color="auto"/>
        <w:right w:val="none" w:sz="0" w:space="0" w:color="auto"/>
      </w:divBdr>
    </w:div>
    <w:div w:id="1920478562">
      <w:bodyDiv w:val="1"/>
      <w:marLeft w:val="0"/>
      <w:marRight w:val="0"/>
      <w:marTop w:val="0"/>
      <w:marBottom w:val="0"/>
      <w:divBdr>
        <w:top w:val="none" w:sz="0" w:space="0" w:color="auto"/>
        <w:left w:val="none" w:sz="0" w:space="0" w:color="auto"/>
        <w:bottom w:val="none" w:sz="0" w:space="0" w:color="auto"/>
        <w:right w:val="none" w:sz="0" w:space="0" w:color="auto"/>
      </w:divBdr>
    </w:div>
    <w:div w:id="1924756885">
      <w:bodyDiv w:val="1"/>
      <w:marLeft w:val="0"/>
      <w:marRight w:val="0"/>
      <w:marTop w:val="0"/>
      <w:marBottom w:val="0"/>
      <w:divBdr>
        <w:top w:val="none" w:sz="0" w:space="0" w:color="auto"/>
        <w:left w:val="none" w:sz="0" w:space="0" w:color="auto"/>
        <w:bottom w:val="none" w:sz="0" w:space="0" w:color="auto"/>
        <w:right w:val="none" w:sz="0" w:space="0" w:color="auto"/>
      </w:divBdr>
    </w:div>
    <w:div w:id="1926180344">
      <w:bodyDiv w:val="1"/>
      <w:marLeft w:val="0"/>
      <w:marRight w:val="0"/>
      <w:marTop w:val="0"/>
      <w:marBottom w:val="0"/>
      <w:divBdr>
        <w:top w:val="none" w:sz="0" w:space="0" w:color="auto"/>
        <w:left w:val="none" w:sz="0" w:space="0" w:color="auto"/>
        <w:bottom w:val="none" w:sz="0" w:space="0" w:color="auto"/>
        <w:right w:val="none" w:sz="0" w:space="0" w:color="auto"/>
      </w:divBdr>
    </w:div>
    <w:div w:id="1947883355">
      <w:bodyDiv w:val="1"/>
      <w:marLeft w:val="0"/>
      <w:marRight w:val="0"/>
      <w:marTop w:val="0"/>
      <w:marBottom w:val="0"/>
      <w:divBdr>
        <w:top w:val="none" w:sz="0" w:space="0" w:color="auto"/>
        <w:left w:val="none" w:sz="0" w:space="0" w:color="auto"/>
        <w:bottom w:val="none" w:sz="0" w:space="0" w:color="auto"/>
        <w:right w:val="none" w:sz="0" w:space="0" w:color="auto"/>
      </w:divBdr>
    </w:div>
    <w:div w:id="1956985385">
      <w:bodyDiv w:val="1"/>
      <w:marLeft w:val="0"/>
      <w:marRight w:val="0"/>
      <w:marTop w:val="0"/>
      <w:marBottom w:val="0"/>
      <w:divBdr>
        <w:top w:val="none" w:sz="0" w:space="0" w:color="auto"/>
        <w:left w:val="none" w:sz="0" w:space="0" w:color="auto"/>
        <w:bottom w:val="none" w:sz="0" w:space="0" w:color="auto"/>
        <w:right w:val="none" w:sz="0" w:space="0" w:color="auto"/>
      </w:divBdr>
    </w:div>
    <w:div w:id="1977683507">
      <w:bodyDiv w:val="1"/>
      <w:marLeft w:val="0"/>
      <w:marRight w:val="0"/>
      <w:marTop w:val="0"/>
      <w:marBottom w:val="0"/>
      <w:divBdr>
        <w:top w:val="none" w:sz="0" w:space="0" w:color="auto"/>
        <w:left w:val="none" w:sz="0" w:space="0" w:color="auto"/>
        <w:bottom w:val="none" w:sz="0" w:space="0" w:color="auto"/>
        <w:right w:val="none" w:sz="0" w:space="0" w:color="auto"/>
      </w:divBdr>
    </w:div>
    <w:div w:id="1994942688">
      <w:bodyDiv w:val="1"/>
      <w:marLeft w:val="0"/>
      <w:marRight w:val="0"/>
      <w:marTop w:val="0"/>
      <w:marBottom w:val="0"/>
      <w:divBdr>
        <w:top w:val="none" w:sz="0" w:space="0" w:color="auto"/>
        <w:left w:val="none" w:sz="0" w:space="0" w:color="auto"/>
        <w:bottom w:val="none" w:sz="0" w:space="0" w:color="auto"/>
        <w:right w:val="none" w:sz="0" w:space="0" w:color="auto"/>
      </w:divBdr>
    </w:div>
    <w:div w:id="2010594834">
      <w:bodyDiv w:val="1"/>
      <w:marLeft w:val="0"/>
      <w:marRight w:val="0"/>
      <w:marTop w:val="0"/>
      <w:marBottom w:val="0"/>
      <w:divBdr>
        <w:top w:val="none" w:sz="0" w:space="0" w:color="auto"/>
        <w:left w:val="none" w:sz="0" w:space="0" w:color="auto"/>
        <w:bottom w:val="none" w:sz="0" w:space="0" w:color="auto"/>
        <w:right w:val="none" w:sz="0" w:space="0" w:color="auto"/>
      </w:divBdr>
    </w:div>
    <w:div w:id="2037461279">
      <w:bodyDiv w:val="1"/>
      <w:marLeft w:val="0"/>
      <w:marRight w:val="0"/>
      <w:marTop w:val="0"/>
      <w:marBottom w:val="0"/>
      <w:divBdr>
        <w:top w:val="none" w:sz="0" w:space="0" w:color="auto"/>
        <w:left w:val="none" w:sz="0" w:space="0" w:color="auto"/>
        <w:bottom w:val="none" w:sz="0" w:space="0" w:color="auto"/>
        <w:right w:val="none" w:sz="0" w:space="0" w:color="auto"/>
      </w:divBdr>
    </w:div>
    <w:div w:id="2041273182">
      <w:bodyDiv w:val="1"/>
      <w:marLeft w:val="0"/>
      <w:marRight w:val="0"/>
      <w:marTop w:val="0"/>
      <w:marBottom w:val="0"/>
      <w:divBdr>
        <w:top w:val="none" w:sz="0" w:space="0" w:color="auto"/>
        <w:left w:val="none" w:sz="0" w:space="0" w:color="auto"/>
        <w:bottom w:val="none" w:sz="0" w:space="0" w:color="auto"/>
        <w:right w:val="none" w:sz="0" w:space="0" w:color="auto"/>
      </w:divBdr>
    </w:div>
    <w:div w:id="2041778877">
      <w:bodyDiv w:val="1"/>
      <w:marLeft w:val="0"/>
      <w:marRight w:val="0"/>
      <w:marTop w:val="0"/>
      <w:marBottom w:val="0"/>
      <w:divBdr>
        <w:top w:val="none" w:sz="0" w:space="0" w:color="auto"/>
        <w:left w:val="none" w:sz="0" w:space="0" w:color="auto"/>
        <w:bottom w:val="none" w:sz="0" w:space="0" w:color="auto"/>
        <w:right w:val="none" w:sz="0" w:space="0" w:color="auto"/>
      </w:divBdr>
    </w:div>
    <w:div w:id="2052415515">
      <w:bodyDiv w:val="1"/>
      <w:marLeft w:val="0"/>
      <w:marRight w:val="0"/>
      <w:marTop w:val="0"/>
      <w:marBottom w:val="0"/>
      <w:divBdr>
        <w:top w:val="none" w:sz="0" w:space="0" w:color="auto"/>
        <w:left w:val="none" w:sz="0" w:space="0" w:color="auto"/>
        <w:bottom w:val="none" w:sz="0" w:space="0" w:color="auto"/>
        <w:right w:val="none" w:sz="0" w:space="0" w:color="auto"/>
      </w:divBdr>
    </w:div>
    <w:div w:id="2054307510">
      <w:bodyDiv w:val="1"/>
      <w:marLeft w:val="0"/>
      <w:marRight w:val="0"/>
      <w:marTop w:val="0"/>
      <w:marBottom w:val="0"/>
      <w:divBdr>
        <w:top w:val="none" w:sz="0" w:space="0" w:color="auto"/>
        <w:left w:val="none" w:sz="0" w:space="0" w:color="auto"/>
        <w:bottom w:val="none" w:sz="0" w:space="0" w:color="auto"/>
        <w:right w:val="none" w:sz="0" w:space="0" w:color="auto"/>
      </w:divBdr>
    </w:div>
    <w:div w:id="2062098361">
      <w:bodyDiv w:val="1"/>
      <w:marLeft w:val="0"/>
      <w:marRight w:val="0"/>
      <w:marTop w:val="0"/>
      <w:marBottom w:val="0"/>
      <w:divBdr>
        <w:top w:val="none" w:sz="0" w:space="0" w:color="auto"/>
        <w:left w:val="none" w:sz="0" w:space="0" w:color="auto"/>
        <w:bottom w:val="none" w:sz="0" w:space="0" w:color="auto"/>
        <w:right w:val="none" w:sz="0" w:space="0" w:color="auto"/>
      </w:divBdr>
    </w:div>
    <w:div w:id="2068603330">
      <w:bodyDiv w:val="1"/>
      <w:marLeft w:val="0"/>
      <w:marRight w:val="0"/>
      <w:marTop w:val="0"/>
      <w:marBottom w:val="0"/>
      <w:divBdr>
        <w:top w:val="none" w:sz="0" w:space="0" w:color="auto"/>
        <w:left w:val="none" w:sz="0" w:space="0" w:color="auto"/>
        <w:bottom w:val="none" w:sz="0" w:space="0" w:color="auto"/>
        <w:right w:val="none" w:sz="0" w:space="0" w:color="auto"/>
      </w:divBdr>
    </w:div>
    <w:div w:id="2137483032">
      <w:bodyDiv w:val="1"/>
      <w:marLeft w:val="0"/>
      <w:marRight w:val="0"/>
      <w:marTop w:val="0"/>
      <w:marBottom w:val="0"/>
      <w:divBdr>
        <w:top w:val="none" w:sz="0" w:space="0" w:color="auto"/>
        <w:left w:val="none" w:sz="0" w:space="0" w:color="auto"/>
        <w:bottom w:val="none" w:sz="0" w:space="0" w:color="auto"/>
        <w:right w:val="none" w:sz="0" w:space="0" w:color="auto"/>
      </w:divBdr>
    </w:div>
    <w:div w:id="214414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fsse.indiana.edu/" TargetMode="External"/><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fsse.indiana.edu"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s://nsse.indiana.edu/support-resources/nsse-institut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carnegieclassifications.iu.edu/" TargetMode="Externa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mailto:fsse@indiana.ed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NSS">
  <a:themeElements>
    <a:clrScheme name="NSSE">
      <a:dk1>
        <a:sysClr val="windowText" lastClr="000000"/>
      </a:dk1>
      <a:lt1>
        <a:sysClr val="window" lastClr="FFFFFF"/>
      </a:lt1>
      <a:dk2>
        <a:srgbClr val="7A1A57"/>
      </a:dk2>
      <a:lt2>
        <a:srgbClr val="002D62"/>
      </a:lt2>
      <a:accent1>
        <a:srgbClr val="EFAA22"/>
      </a:accent1>
      <a:accent2>
        <a:srgbClr val="417FDD"/>
      </a:accent2>
      <a:accent3>
        <a:srgbClr val="645950"/>
      </a:accent3>
      <a:accent4>
        <a:srgbClr val="CCCCCC"/>
      </a:accent4>
      <a:accent5>
        <a:srgbClr val="855723"/>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68A0D-FD2C-401C-8010-ACA5FCFA5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1836</Words>
  <Characters>10882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Gonyea, Robert Michael</dc:creator>
  <cp:keywords/>
  <dc:description/>
  <cp:lastModifiedBy>Fosnacht, Kevin John</cp:lastModifiedBy>
  <cp:revision>2</cp:revision>
  <cp:lastPrinted>2021-08-26T14:41:00Z</cp:lastPrinted>
  <dcterms:created xsi:type="dcterms:W3CDTF">2021-09-02T21:09:00Z</dcterms:created>
  <dcterms:modified xsi:type="dcterms:W3CDTF">2021-09-02T21:09:00Z</dcterms:modified>
</cp:coreProperties>
</file>